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E657" w14:textId="658652FF" w:rsidR="00A2710A" w:rsidRPr="00A2710A" w:rsidRDefault="00A2710A" w:rsidP="6C62C91A">
      <w:pPr>
        <w:spacing w:after="240"/>
        <w:rPr>
          <w:rFonts w:asciiTheme="minorHAnsi" w:hAnsiTheme="minorHAnsi" w:cstheme="minorBidi"/>
          <w:b/>
          <w:bCs/>
          <w:color w:val="0081A1"/>
          <w:sz w:val="36"/>
          <w:szCs w:val="36"/>
          <w:lang w:val="en-US"/>
        </w:rPr>
      </w:pPr>
      <w:r w:rsidRPr="00A2710A">
        <w:rPr>
          <w:rFonts w:asciiTheme="minorHAnsi" w:hAnsiTheme="minorHAnsi" w:cstheme="minorBidi"/>
          <w:b/>
          <w:bCs/>
          <w:color w:val="0081A1"/>
          <w:sz w:val="36"/>
          <w:szCs w:val="36"/>
          <w:lang w:val="en-US"/>
        </w:rPr>
        <w:t xml:space="preserve">BSI Software and </w:t>
      </w:r>
      <w:proofErr w:type="spellStart"/>
      <w:r w:rsidRPr="00A2710A">
        <w:rPr>
          <w:rFonts w:asciiTheme="minorHAnsi" w:hAnsiTheme="minorHAnsi" w:cstheme="minorBidi"/>
          <w:b/>
          <w:bCs/>
          <w:color w:val="0081A1"/>
          <w:sz w:val="36"/>
          <w:szCs w:val="36"/>
          <w:lang w:val="en-US"/>
        </w:rPr>
        <w:t>Sikom</w:t>
      </w:r>
      <w:proofErr w:type="spellEnd"/>
      <w:r w:rsidRPr="00A2710A">
        <w:rPr>
          <w:rFonts w:asciiTheme="minorHAnsi" w:hAnsiTheme="minorHAnsi" w:cstheme="minorBidi"/>
          <w:b/>
          <w:bCs/>
          <w:color w:val="0081A1"/>
          <w:sz w:val="36"/>
          <w:szCs w:val="36"/>
          <w:lang w:val="en-US"/>
        </w:rPr>
        <w:t xml:space="preserve"> </w:t>
      </w:r>
      <w:proofErr w:type="gramStart"/>
      <w:r>
        <w:rPr>
          <w:rFonts w:asciiTheme="minorHAnsi" w:hAnsiTheme="minorHAnsi" w:cstheme="minorBidi"/>
          <w:b/>
          <w:bCs/>
          <w:color w:val="0081A1"/>
          <w:sz w:val="36"/>
          <w:szCs w:val="36"/>
          <w:lang w:val="en-US"/>
        </w:rPr>
        <w:t>ente</w:t>
      </w:r>
      <w:r w:rsidR="006B368D">
        <w:rPr>
          <w:rFonts w:asciiTheme="minorHAnsi" w:hAnsiTheme="minorHAnsi" w:cstheme="minorBidi"/>
          <w:b/>
          <w:bCs/>
          <w:color w:val="0081A1"/>
          <w:sz w:val="36"/>
          <w:szCs w:val="36"/>
          <w:lang w:val="en-US"/>
        </w:rPr>
        <w:t>r</w:t>
      </w:r>
      <w:r>
        <w:rPr>
          <w:rFonts w:asciiTheme="minorHAnsi" w:hAnsiTheme="minorHAnsi" w:cstheme="minorBidi"/>
          <w:b/>
          <w:bCs/>
          <w:color w:val="0081A1"/>
          <w:sz w:val="36"/>
          <w:szCs w:val="36"/>
          <w:lang w:val="en-US"/>
        </w:rPr>
        <w:t xml:space="preserve"> into</w:t>
      </w:r>
      <w:proofErr w:type="gramEnd"/>
      <w:r>
        <w:rPr>
          <w:rFonts w:asciiTheme="minorHAnsi" w:hAnsiTheme="minorHAnsi" w:cstheme="minorBidi"/>
          <w:b/>
          <w:bCs/>
          <w:color w:val="0081A1"/>
          <w:sz w:val="36"/>
          <w:szCs w:val="36"/>
          <w:lang w:val="en-US"/>
        </w:rPr>
        <w:t xml:space="preserve"> strategic partnership</w:t>
      </w:r>
    </w:p>
    <w:p w14:paraId="0A8DC4BE" w14:textId="519B58B9" w:rsidR="00A2710A" w:rsidRPr="00A2710A" w:rsidRDefault="00A2710A" w:rsidP="759CB4B7">
      <w:pPr>
        <w:spacing w:after="120" w:line="276" w:lineRule="auto"/>
        <w:rPr>
          <w:rFonts w:asciiTheme="minorHAnsi" w:hAnsiTheme="minorHAnsi" w:cstheme="minorBidi"/>
          <w:b/>
          <w:bCs/>
          <w:color w:val="000000" w:themeColor="text1"/>
          <w:sz w:val="28"/>
          <w:szCs w:val="28"/>
          <w:lang w:val="en-US"/>
        </w:rPr>
      </w:pPr>
      <w:proofErr w:type="spellStart"/>
      <w:r w:rsidRPr="00A2710A">
        <w:rPr>
          <w:rFonts w:asciiTheme="minorHAnsi" w:hAnsiTheme="minorHAnsi" w:cstheme="minorBidi"/>
          <w:b/>
          <w:bCs/>
          <w:color w:val="000000" w:themeColor="text1"/>
          <w:sz w:val="28"/>
          <w:szCs w:val="28"/>
          <w:lang w:val="en-US"/>
        </w:rPr>
        <w:t>Sikom’s</w:t>
      </w:r>
      <w:proofErr w:type="spellEnd"/>
      <w:r w:rsidRPr="00A2710A">
        <w:rPr>
          <w:rFonts w:asciiTheme="minorHAnsi" w:hAnsiTheme="minorHAnsi" w:cstheme="minorBidi"/>
          <w:b/>
          <w:bCs/>
          <w:color w:val="000000" w:themeColor="text1"/>
          <w:sz w:val="28"/>
          <w:szCs w:val="28"/>
          <w:lang w:val="en-US"/>
        </w:rPr>
        <w:t xml:space="preserve"> contact center platform </w:t>
      </w:r>
      <w:proofErr w:type="gramStart"/>
      <w:r w:rsidRPr="00A2710A">
        <w:rPr>
          <w:rFonts w:asciiTheme="minorHAnsi" w:hAnsiTheme="minorHAnsi" w:cstheme="minorBidi"/>
          <w:b/>
          <w:bCs/>
          <w:color w:val="000000" w:themeColor="text1"/>
          <w:sz w:val="28"/>
          <w:szCs w:val="28"/>
          <w:lang w:val="en-US"/>
        </w:rPr>
        <w:t>bec</w:t>
      </w:r>
      <w:r>
        <w:rPr>
          <w:rFonts w:asciiTheme="minorHAnsi" w:hAnsiTheme="minorHAnsi" w:cstheme="minorBidi"/>
          <w:b/>
          <w:bCs/>
          <w:color w:val="000000" w:themeColor="text1"/>
          <w:sz w:val="28"/>
          <w:szCs w:val="28"/>
          <w:lang w:val="en-US"/>
        </w:rPr>
        <w:t>omes</w:t>
      </w:r>
      <w:proofErr w:type="gramEnd"/>
      <w:r>
        <w:rPr>
          <w:rFonts w:asciiTheme="minorHAnsi" w:hAnsiTheme="minorHAnsi" w:cstheme="minorBidi"/>
          <w:b/>
          <w:bCs/>
          <w:color w:val="000000" w:themeColor="text1"/>
          <w:sz w:val="28"/>
          <w:szCs w:val="28"/>
          <w:lang w:val="en-US"/>
        </w:rPr>
        <w:t xml:space="preserve"> an integral part of the BSI Custom</w:t>
      </w:r>
      <w:r w:rsidR="006B368D">
        <w:rPr>
          <w:rFonts w:asciiTheme="minorHAnsi" w:hAnsiTheme="minorHAnsi" w:cstheme="minorBidi"/>
          <w:b/>
          <w:bCs/>
          <w:color w:val="000000" w:themeColor="text1"/>
          <w:sz w:val="28"/>
          <w:szCs w:val="28"/>
          <w:lang w:val="en-US"/>
        </w:rPr>
        <w:t>e</w:t>
      </w:r>
      <w:r>
        <w:rPr>
          <w:rFonts w:asciiTheme="minorHAnsi" w:hAnsiTheme="minorHAnsi" w:cstheme="minorBidi"/>
          <w:b/>
          <w:bCs/>
          <w:color w:val="000000" w:themeColor="text1"/>
          <w:sz w:val="28"/>
          <w:szCs w:val="28"/>
          <w:lang w:val="en-US"/>
        </w:rPr>
        <w:t>r Suite, stre</w:t>
      </w:r>
      <w:r w:rsidR="006B368D">
        <w:rPr>
          <w:rFonts w:asciiTheme="minorHAnsi" w:hAnsiTheme="minorHAnsi" w:cstheme="minorBidi"/>
          <w:b/>
          <w:bCs/>
          <w:color w:val="000000" w:themeColor="text1"/>
          <w:sz w:val="28"/>
          <w:szCs w:val="28"/>
          <w:lang w:val="en-US"/>
        </w:rPr>
        <w:t>n</w:t>
      </w:r>
      <w:r>
        <w:rPr>
          <w:rFonts w:asciiTheme="minorHAnsi" w:hAnsiTheme="minorHAnsi" w:cstheme="minorBidi"/>
          <w:b/>
          <w:bCs/>
          <w:color w:val="000000" w:themeColor="text1"/>
          <w:sz w:val="28"/>
          <w:szCs w:val="28"/>
          <w:lang w:val="en-US"/>
        </w:rPr>
        <w:t>g</w:t>
      </w:r>
      <w:r w:rsidR="006B368D">
        <w:rPr>
          <w:rFonts w:asciiTheme="minorHAnsi" w:hAnsiTheme="minorHAnsi" w:cstheme="minorBidi"/>
          <w:b/>
          <w:bCs/>
          <w:color w:val="000000" w:themeColor="text1"/>
          <w:sz w:val="28"/>
          <w:szCs w:val="28"/>
          <w:lang w:val="en-US"/>
        </w:rPr>
        <w:t>t</w:t>
      </w:r>
      <w:r>
        <w:rPr>
          <w:rFonts w:asciiTheme="minorHAnsi" w:hAnsiTheme="minorHAnsi" w:cstheme="minorBidi"/>
          <w:b/>
          <w:bCs/>
          <w:color w:val="000000" w:themeColor="text1"/>
          <w:sz w:val="28"/>
          <w:szCs w:val="28"/>
          <w:lang w:val="en-US"/>
        </w:rPr>
        <w:t>hening its telephony capabil</w:t>
      </w:r>
      <w:r w:rsidR="006B368D">
        <w:rPr>
          <w:rFonts w:asciiTheme="minorHAnsi" w:hAnsiTheme="minorHAnsi" w:cstheme="minorBidi"/>
          <w:b/>
          <w:bCs/>
          <w:color w:val="000000" w:themeColor="text1"/>
          <w:sz w:val="28"/>
          <w:szCs w:val="28"/>
          <w:lang w:val="en-US"/>
        </w:rPr>
        <w:t>i</w:t>
      </w:r>
      <w:r>
        <w:rPr>
          <w:rFonts w:asciiTheme="minorHAnsi" w:hAnsiTheme="minorHAnsi" w:cstheme="minorBidi"/>
          <w:b/>
          <w:bCs/>
          <w:color w:val="000000" w:themeColor="text1"/>
          <w:sz w:val="28"/>
          <w:szCs w:val="28"/>
          <w:lang w:val="en-US"/>
        </w:rPr>
        <w:t>ties</w:t>
      </w:r>
    </w:p>
    <w:p w14:paraId="1845F388" w14:textId="07C34B3F" w:rsidR="00A2710A" w:rsidRPr="00A2710A" w:rsidRDefault="00A2710A" w:rsidP="759CB4B7">
      <w:pPr>
        <w:spacing w:after="120" w:line="276" w:lineRule="auto"/>
        <w:rPr>
          <w:rFonts w:asciiTheme="minorHAnsi" w:eastAsia="Calibri" w:hAnsiTheme="minorHAnsi" w:cstheme="minorBidi"/>
          <w:b/>
          <w:bCs/>
          <w:sz w:val="22"/>
          <w:szCs w:val="22"/>
          <w:lang w:val="en-US" w:eastAsia="en-US"/>
        </w:rPr>
      </w:pPr>
      <w:r w:rsidRPr="00A2710A">
        <w:rPr>
          <w:rFonts w:asciiTheme="minorHAnsi" w:eastAsia="Calibri" w:hAnsiTheme="minorHAnsi" w:cstheme="minorBidi"/>
          <w:b/>
          <w:bCs/>
          <w:sz w:val="22"/>
          <w:szCs w:val="22"/>
          <w:lang w:val="en-US" w:eastAsia="en-US"/>
        </w:rPr>
        <w:t xml:space="preserve">Berlin/Baden, </w:t>
      </w:r>
      <w:r>
        <w:rPr>
          <w:rFonts w:asciiTheme="minorHAnsi" w:eastAsia="Calibri" w:hAnsiTheme="minorHAnsi" w:cstheme="minorBidi"/>
          <w:b/>
          <w:bCs/>
          <w:sz w:val="22"/>
          <w:szCs w:val="22"/>
          <w:lang w:val="en-US" w:eastAsia="en-US"/>
        </w:rPr>
        <w:t>02/24/</w:t>
      </w:r>
      <w:r w:rsidRPr="00A2710A">
        <w:rPr>
          <w:rFonts w:asciiTheme="minorHAnsi" w:eastAsia="Calibri" w:hAnsiTheme="minorHAnsi" w:cstheme="minorBidi"/>
          <w:b/>
          <w:bCs/>
          <w:sz w:val="22"/>
          <w:szCs w:val="22"/>
          <w:lang w:val="en-US" w:eastAsia="en-US"/>
        </w:rPr>
        <w:t xml:space="preserve">2026 </w:t>
      </w:r>
      <w:r>
        <w:rPr>
          <w:rFonts w:asciiTheme="minorHAnsi" w:eastAsia="Calibri" w:hAnsiTheme="minorHAnsi" w:cstheme="minorBidi"/>
          <w:b/>
          <w:bCs/>
          <w:sz w:val="22"/>
          <w:szCs w:val="22"/>
          <w:lang w:val="en-US" w:eastAsia="en-US"/>
        </w:rPr>
        <w:t>–</w:t>
      </w:r>
      <w:r w:rsidRPr="00A2710A">
        <w:rPr>
          <w:rFonts w:asciiTheme="minorHAnsi" w:eastAsia="Calibri" w:hAnsiTheme="minorHAnsi" w:cstheme="minorBidi"/>
          <w:b/>
          <w:bCs/>
          <w:sz w:val="22"/>
          <w:szCs w:val="22"/>
          <w:lang w:val="en-US" w:eastAsia="en-US"/>
        </w:rPr>
        <w:t xml:space="preserve"> </w:t>
      </w:r>
      <w:r>
        <w:rPr>
          <w:rFonts w:asciiTheme="minorHAnsi" w:eastAsia="Calibri" w:hAnsiTheme="minorHAnsi" w:cstheme="minorBidi"/>
          <w:b/>
          <w:bCs/>
          <w:sz w:val="22"/>
          <w:szCs w:val="22"/>
          <w:lang w:val="en-US" w:eastAsia="en-US"/>
        </w:rPr>
        <w:t>With t</w:t>
      </w:r>
      <w:r w:rsidRPr="00A2710A">
        <w:rPr>
          <w:rFonts w:asciiTheme="minorHAnsi" w:eastAsia="Calibri" w:hAnsiTheme="minorHAnsi" w:cstheme="minorBidi"/>
          <w:b/>
          <w:bCs/>
          <w:sz w:val="22"/>
          <w:szCs w:val="22"/>
          <w:lang w:val="en-US" w:eastAsia="en-US"/>
        </w:rPr>
        <w:t>h</w:t>
      </w:r>
      <w:r>
        <w:rPr>
          <w:rFonts w:asciiTheme="minorHAnsi" w:eastAsia="Calibri" w:hAnsiTheme="minorHAnsi" w:cstheme="minorBidi"/>
          <w:b/>
          <w:bCs/>
          <w:sz w:val="22"/>
          <w:szCs w:val="22"/>
          <w:lang w:val="en-US" w:eastAsia="en-US"/>
        </w:rPr>
        <w:t xml:space="preserve">e strategic partnership between BSI Software and </w:t>
      </w:r>
      <w:proofErr w:type="spellStart"/>
      <w:r>
        <w:rPr>
          <w:rFonts w:asciiTheme="minorHAnsi" w:eastAsia="Calibri" w:hAnsiTheme="minorHAnsi" w:cstheme="minorBidi"/>
          <w:b/>
          <w:bCs/>
          <w:sz w:val="22"/>
          <w:szCs w:val="22"/>
          <w:lang w:val="en-US" w:eastAsia="en-US"/>
        </w:rPr>
        <w:t>Sikom</w:t>
      </w:r>
      <w:proofErr w:type="spellEnd"/>
      <w:r>
        <w:rPr>
          <w:rFonts w:asciiTheme="minorHAnsi" w:eastAsia="Calibri" w:hAnsiTheme="minorHAnsi" w:cstheme="minorBidi"/>
          <w:b/>
          <w:bCs/>
          <w:sz w:val="22"/>
          <w:szCs w:val="22"/>
          <w:lang w:val="en-US" w:eastAsia="en-US"/>
        </w:rPr>
        <w:t xml:space="preserve">, the CRM/CX platform BSI Customer Suite is being expanded to include a highly available voice and ACD (automatic call distribution) solution. The goal is to bundle all customer communication, from sales and marketing to service, in one integrated platform. The partnership will be announced today at CCW 2026, the leading </w:t>
      </w:r>
      <w:r w:rsidR="001023E7">
        <w:rPr>
          <w:rFonts w:asciiTheme="minorHAnsi" w:eastAsia="Calibri" w:hAnsiTheme="minorHAnsi" w:cstheme="minorBidi"/>
          <w:b/>
          <w:bCs/>
          <w:sz w:val="22"/>
          <w:szCs w:val="22"/>
          <w:lang w:val="en-US" w:eastAsia="en-US"/>
        </w:rPr>
        <w:t>trade show</w:t>
      </w:r>
      <w:r>
        <w:rPr>
          <w:rFonts w:asciiTheme="minorHAnsi" w:eastAsia="Calibri" w:hAnsiTheme="minorHAnsi" w:cstheme="minorBidi"/>
          <w:b/>
          <w:bCs/>
          <w:sz w:val="22"/>
          <w:szCs w:val="22"/>
          <w:lang w:val="en-US" w:eastAsia="en-US"/>
        </w:rPr>
        <w:t xml:space="preserve"> für innovative customer dialogue, in Berlin.</w:t>
      </w:r>
    </w:p>
    <w:p w14:paraId="7446E821" w14:textId="77777777" w:rsidR="00E771AD" w:rsidRPr="006B368D" w:rsidRDefault="00E771AD" w:rsidP="00896F7A">
      <w:pPr>
        <w:spacing w:after="120" w:line="276" w:lineRule="auto"/>
        <w:rPr>
          <w:rFonts w:asciiTheme="minorHAnsi" w:eastAsia="Calibri" w:hAnsiTheme="minorHAnsi" w:cstheme="minorHAnsi"/>
          <w:b/>
          <w:color w:val="000000" w:themeColor="text1"/>
          <w:sz w:val="22"/>
          <w:szCs w:val="22"/>
          <w:lang w:val="en-US" w:eastAsia="en-US"/>
        </w:rPr>
      </w:pPr>
    </w:p>
    <w:p w14:paraId="1D9D5BDF" w14:textId="11DB7FC4" w:rsidR="00A2710A" w:rsidRPr="00A2710A" w:rsidRDefault="00A2710A" w:rsidP="6C62C91A">
      <w:pPr>
        <w:spacing w:after="12" w:line="360" w:lineRule="auto"/>
        <w:rPr>
          <w:rFonts w:asciiTheme="minorHAnsi" w:eastAsia="Calibri" w:hAnsiTheme="minorHAnsi" w:cstheme="minorBidi"/>
          <w:sz w:val="22"/>
          <w:szCs w:val="22"/>
          <w:lang w:val="en-US" w:eastAsia="en-US"/>
        </w:rPr>
      </w:pPr>
      <w:r w:rsidRPr="00A2710A">
        <w:rPr>
          <w:rFonts w:asciiTheme="minorHAnsi" w:eastAsia="Calibri" w:hAnsiTheme="minorHAnsi" w:cstheme="minorBidi"/>
          <w:sz w:val="22"/>
          <w:szCs w:val="22"/>
          <w:lang w:val="en-US" w:eastAsia="en-US"/>
        </w:rPr>
        <w:t>At the heart of</w:t>
      </w:r>
      <w:r>
        <w:rPr>
          <w:rFonts w:asciiTheme="minorHAnsi" w:eastAsia="Calibri" w:hAnsiTheme="minorHAnsi" w:cstheme="minorBidi"/>
          <w:sz w:val="22"/>
          <w:szCs w:val="22"/>
          <w:lang w:val="en-US" w:eastAsia="en-US"/>
        </w:rPr>
        <w:t xml:space="preserve"> t</w:t>
      </w:r>
      <w:r w:rsidRPr="00A2710A">
        <w:rPr>
          <w:rFonts w:asciiTheme="minorHAnsi" w:eastAsia="Calibri" w:hAnsiTheme="minorHAnsi" w:cstheme="minorBidi"/>
          <w:sz w:val="22"/>
          <w:szCs w:val="22"/>
          <w:lang w:val="en-US" w:eastAsia="en-US"/>
        </w:rPr>
        <w:t>he collaboration</w:t>
      </w:r>
      <w:r>
        <w:rPr>
          <w:rFonts w:asciiTheme="minorHAnsi" w:eastAsia="Calibri" w:hAnsiTheme="minorHAnsi" w:cstheme="minorBidi"/>
          <w:sz w:val="22"/>
          <w:szCs w:val="22"/>
          <w:lang w:val="en-US" w:eastAsia="en-US"/>
        </w:rPr>
        <w:t xml:space="preserve"> lies the seamless integration of the telephony platform </w:t>
      </w:r>
      <w:proofErr w:type="spellStart"/>
      <w:r>
        <w:rPr>
          <w:rFonts w:asciiTheme="minorHAnsi" w:eastAsia="Calibri" w:hAnsiTheme="minorHAnsi" w:cstheme="minorBidi"/>
          <w:sz w:val="22"/>
          <w:szCs w:val="22"/>
          <w:lang w:val="en-US" w:eastAsia="en-US"/>
        </w:rPr>
        <w:t>Sikom</w:t>
      </w:r>
      <w:proofErr w:type="spellEnd"/>
      <w:r>
        <w:rPr>
          <w:rFonts w:asciiTheme="minorHAnsi" w:eastAsia="Calibri" w:hAnsiTheme="minorHAnsi" w:cstheme="minorBidi"/>
          <w:sz w:val="22"/>
          <w:szCs w:val="22"/>
          <w:lang w:val="en-US" w:eastAsia="en-US"/>
        </w:rPr>
        <w:t xml:space="preserve"> </w:t>
      </w:r>
      <w:proofErr w:type="spellStart"/>
      <w:r>
        <w:rPr>
          <w:rFonts w:asciiTheme="minorHAnsi" w:eastAsia="Calibri" w:hAnsiTheme="minorHAnsi" w:cstheme="minorBidi"/>
          <w:sz w:val="22"/>
          <w:szCs w:val="22"/>
          <w:lang w:val="en-US" w:eastAsia="en-US"/>
        </w:rPr>
        <w:t>AgentOne</w:t>
      </w:r>
      <w:proofErr w:type="spellEnd"/>
      <w:r>
        <w:rPr>
          <w:rFonts w:asciiTheme="minorHAnsi" w:eastAsia="Calibri" w:hAnsiTheme="minorHAnsi" w:cstheme="minorBidi"/>
          <w:sz w:val="22"/>
          <w:szCs w:val="22"/>
          <w:lang w:val="en-US" w:eastAsia="en-US"/>
        </w:rPr>
        <w:t xml:space="preserve"> into the BSI Customer Suite, including real-time call distribution (ACD)</w:t>
      </w:r>
      <w:r w:rsidR="00040229">
        <w:rPr>
          <w:rFonts w:asciiTheme="minorHAnsi" w:eastAsia="Calibri" w:hAnsiTheme="minorHAnsi" w:cstheme="minorBidi"/>
          <w:sz w:val="22"/>
          <w:szCs w:val="22"/>
          <w:lang w:val="en-US" w:eastAsia="en-US"/>
        </w:rPr>
        <w:t xml:space="preserve"> and the management of </w:t>
      </w:r>
      <w:r>
        <w:rPr>
          <w:rFonts w:asciiTheme="minorHAnsi" w:eastAsia="Calibri" w:hAnsiTheme="minorHAnsi" w:cstheme="minorBidi"/>
          <w:sz w:val="22"/>
          <w:szCs w:val="22"/>
          <w:lang w:val="en-US" w:eastAsia="en-US"/>
        </w:rPr>
        <w:t>various communication channels (omnichannel)</w:t>
      </w:r>
      <w:r w:rsidR="00040229">
        <w:rPr>
          <w:rFonts w:asciiTheme="minorHAnsi" w:eastAsia="Calibri" w:hAnsiTheme="minorHAnsi" w:cstheme="minorBidi"/>
          <w:sz w:val="22"/>
          <w:szCs w:val="22"/>
          <w:lang w:val="en-US" w:eastAsia="en-US"/>
        </w:rPr>
        <w:t xml:space="preserve">. </w:t>
      </w:r>
      <w:proofErr w:type="spellStart"/>
      <w:r w:rsidR="00040229">
        <w:rPr>
          <w:rFonts w:asciiTheme="minorHAnsi" w:eastAsia="Calibri" w:hAnsiTheme="minorHAnsi" w:cstheme="minorBidi"/>
          <w:sz w:val="22"/>
          <w:szCs w:val="22"/>
          <w:lang w:val="en-US" w:eastAsia="en-US"/>
        </w:rPr>
        <w:t>Sikom</w:t>
      </w:r>
      <w:proofErr w:type="spellEnd"/>
      <w:r w:rsidR="00040229">
        <w:rPr>
          <w:rFonts w:asciiTheme="minorHAnsi" w:eastAsia="Calibri" w:hAnsiTheme="minorHAnsi" w:cstheme="minorBidi"/>
          <w:sz w:val="22"/>
          <w:szCs w:val="22"/>
          <w:lang w:val="en-US" w:eastAsia="en-US"/>
        </w:rPr>
        <w:t xml:space="preserve"> will be operated as an integrated component of the BSI Cloud in the future. This allows both companies to bundle their capabilities in one comprehensive, integrated platform for CRM, customer experience (CX) and contact centers.</w:t>
      </w:r>
    </w:p>
    <w:p w14:paraId="3B61BFDB" w14:textId="77777777" w:rsidR="003260F5" w:rsidRPr="006B368D" w:rsidRDefault="003260F5" w:rsidP="003260F5">
      <w:pPr>
        <w:spacing w:after="12" w:line="360" w:lineRule="auto"/>
        <w:rPr>
          <w:rFonts w:asciiTheme="minorHAnsi" w:eastAsia="Calibri" w:hAnsiTheme="minorHAnsi" w:cstheme="minorBidi"/>
          <w:sz w:val="22"/>
          <w:szCs w:val="22"/>
          <w:lang w:val="en-US" w:eastAsia="en-US"/>
        </w:rPr>
      </w:pPr>
    </w:p>
    <w:p w14:paraId="670E434D" w14:textId="09B20D2C" w:rsidR="001373F5" w:rsidRPr="001373F5" w:rsidRDefault="001373F5" w:rsidP="6C62C91A">
      <w:pPr>
        <w:spacing w:after="12" w:line="360" w:lineRule="auto"/>
        <w:rPr>
          <w:rFonts w:asciiTheme="minorHAnsi" w:eastAsia="Calibri" w:hAnsiTheme="minorHAnsi" w:cstheme="minorBidi"/>
          <w:b/>
          <w:bCs/>
          <w:color w:val="0082A1" w:themeColor="accent2"/>
          <w:sz w:val="22"/>
          <w:szCs w:val="22"/>
          <w:lang w:val="en-US"/>
        </w:rPr>
      </w:pPr>
      <w:r>
        <w:rPr>
          <w:rFonts w:asciiTheme="minorHAnsi" w:eastAsia="Calibri" w:hAnsiTheme="minorHAnsi" w:cstheme="minorBidi"/>
          <w:b/>
          <w:bCs/>
          <w:color w:val="0082A1" w:themeColor="accent2"/>
          <w:sz w:val="22"/>
          <w:szCs w:val="22"/>
          <w:lang w:val="en-US"/>
        </w:rPr>
        <w:t>“</w:t>
      </w:r>
      <w:r w:rsidRPr="001373F5">
        <w:rPr>
          <w:rFonts w:asciiTheme="minorHAnsi" w:eastAsia="Calibri" w:hAnsiTheme="minorHAnsi" w:cstheme="minorBidi"/>
          <w:b/>
          <w:bCs/>
          <w:color w:val="0082A1" w:themeColor="accent2"/>
          <w:sz w:val="22"/>
          <w:szCs w:val="22"/>
          <w:lang w:val="en-US"/>
        </w:rPr>
        <w:t>Quality standards and joint inno</w:t>
      </w:r>
      <w:r>
        <w:rPr>
          <w:rFonts w:asciiTheme="minorHAnsi" w:eastAsia="Calibri" w:hAnsiTheme="minorHAnsi" w:cstheme="minorBidi"/>
          <w:b/>
          <w:bCs/>
          <w:color w:val="0082A1" w:themeColor="accent2"/>
          <w:sz w:val="22"/>
          <w:szCs w:val="22"/>
          <w:lang w:val="en-US"/>
        </w:rPr>
        <w:t>vations”</w:t>
      </w:r>
    </w:p>
    <w:p w14:paraId="12D2E718" w14:textId="74E23423" w:rsidR="001373F5" w:rsidRPr="001023E7" w:rsidRDefault="001373F5" w:rsidP="290B3B34">
      <w:pPr>
        <w:spacing w:after="12" w:line="360" w:lineRule="auto"/>
        <w:rPr>
          <w:rFonts w:asciiTheme="minorHAnsi" w:eastAsia="Calibri" w:hAnsiTheme="minorHAnsi" w:cstheme="minorBidi"/>
          <w:sz w:val="22"/>
          <w:szCs w:val="22"/>
          <w:lang w:val="en-US" w:eastAsia="en-US"/>
        </w:rPr>
      </w:pPr>
      <w:r>
        <w:rPr>
          <w:rFonts w:asciiTheme="minorHAnsi" w:eastAsia="Calibri" w:hAnsiTheme="minorHAnsi" w:cstheme="minorBidi"/>
          <w:sz w:val="22"/>
          <w:szCs w:val="22"/>
          <w:lang w:val="en-US" w:eastAsia="en-US"/>
        </w:rPr>
        <w:t>“W</w:t>
      </w:r>
      <w:r w:rsidRPr="001373F5">
        <w:rPr>
          <w:rFonts w:asciiTheme="minorHAnsi" w:eastAsia="Calibri" w:hAnsiTheme="minorHAnsi" w:cstheme="minorBidi"/>
          <w:sz w:val="22"/>
          <w:szCs w:val="22"/>
          <w:lang w:val="en-US" w:eastAsia="en-US"/>
        </w:rPr>
        <w:t xml:space="preserve">ith </w:t>
      </w:r>
      <w:proofErr w:type="spellStart"/>
      <w:r w:rsidRPr="001373F5">
        <w:rPr>
          <w:rFonts w:asciiTheme="minorHAnsi" w:eastAsia="Calibri" w:hAnsiTheme="minorHAnsi" w:cstheme="minorBidi"/>
          <w:sz w:val="22"/>
          <w:szCs w:val="22"/>
          <w:lang w:val="en-US" w:eastAsia="en-US"/>
        </w:rPr>
        <w:t>Sikom</w:t>
      </w:r>
      <w:proofErr w:type="spellEnd"/>
      <w:r>
        <w:rPr>
          <w:rFonts w:asciiTheme="minorHAnsi" w:eastAsia="Calibri" w:hAnsiTheme="minorHAnsi" w:cstheme="minorBidi"/>
          <w:sz w:val="22"/>
          <w:szCs w:val="22"/>
          <w:lang w:val="en-US" w:eastAsia="en-US"/>
        </w:rPr>
        <w:t>,</w:t>
      </w:r>
      <w:r w:rsidRPr="001373F5">
        <w:rPr>
          <w:rFonts w:asciiTheme="minorHAnsi" w:eastAsia="Calibri" w:hAnsiTheme="minorHAnsi" w:cstheme="minorBidi"/>
          <w:sz w:val="22"/>
          <w:szCs w:val="22"/>
          <w:lang w:val="en-US" w:eastAsia="en-US"/>
        </w:rPr>
        <w:t xml:space="preserve"> we are expanding our strateg</w:t>
      </w:r>
      <w:r>
        <w:rPr>
          <w:rFonts w:asciiTheme="minorHAnsi" w:eastAsia="Calibri" w:hAnsiTheme="minorHAnsi" w:cstheme="minorBidi"/>
          <w:sz w:val="22"/>
          <w:szCs w:val="22"/>
          <w:lang w:val="en-US" w:eastAsia="en-US"/>
        </w:rPr>
        <w:t xml:space="preserve">ic partner network in the field of telephony: </w:t>
      </w:r>
      <w:proofErr w:type="spellStart"/>
      <w:r>
        <w:rPr>
          <w:rFonts w:asciiTheme="minorHAnsi" w:eastAsia="Calibri" w:hAnsiTheme="minorHAnsi" w:cstheme="minorBidi"/>
          <w:sz w:val="22"/>
          <w:szCs w:val="22"/>
          <w:lang w:val="en-US" w:eastAsia="en-US"/>
        </w:rPr>
        <w:t>Sikom</w:t>
      </w:r>
      <w:proofErr w:type="spellEnd"/>
      <w:r>
        <w:rPr>
          <w:rFonts w:asciiTheme="minorHAnsi" w:eastAsia="Calibri" w:hAnsiTheme="minorHAnsi" w:cstheme="minorBidi"/>
          <w:sz w:val="22"/>
          <w:szCs w:val="22"/>
          <w:lang w:val="en-US" w:eastAsia="en-US"/>
        </w:rPr>
        <w:t xml:space="preserve"> sets quality standards in the enterprise environment. The partnership enables us to scale our voice strategy in the long term and to drive innovation forward together</w:t>
      </w:r>
      <w:r w:rsidR="00D04859">
        <w:rPr>
          <w:rFonts w:asciiTheme="minorHAnsi" w:eastAsia="Calibri" w:hAnsiTheme="minorHAnsi" w:cstheme="minorBidi"/>
          <w:sz w:val="22"/>
          <w:szCs w:val="22"/>
          <w:lang w:val="en-US" w:eastAsia="en-US"/>
        </w:rPr>
        <w:t>,</w:t>
      </w:r>
      <w:r>
        <w:rPr>
          <w:rFonts w:asciiTheme="minorHAnsi" w:eastAsia="Calibri" w:hAnsiTheme="minorHAnsi" w:cstheme="minorBidi"/>
          <w:sz w:val="22"/>
          <w:szCs w:val="22"/>
          <w:lang w:val="en-US" w:eastAsia="en-US"/>
        </w:rPr>
        <w:t xml:space="preserve">” says Markus Brunold, CEO at BSI Software. </w:t>
      </w:r>
      <w:proofErr w:type="spellStart"/>
      <w:r w:rsidR="00400876" w:rsidRPr="00400876">
        <w:rPr>
          <w:rFonts w:asciiTheme="minorHAnsi" w:eastAsia="Calibri" w:hAnsiTheme="minorHAnsi" w:cstheme="minorBidi"/>
          <w:sz w:val="22"/>
          <w:szCs w:val="22"/>
          <w:lang w:val="en-US" w:eastAsia="en-US"/>
        </w:rPr>
        <w:t>Sikom</w:t>
      </w:r>
      <w:proofErr w:type="spellEnd"/>
      <w:r w:rsidR="00400876" w:rsidRPr="00400876">
        <w:rPr>
          <w:rFonts w:asciiTheme="minorHAnsi" w:eastAsia="Calibri" w:hAnsiTheme="minorHAnsi" w:cstheme="minorBidi"/>
          <w:sz w:val="22"/>
          <w:szCs w:val="22"/>
          <w:lang w:val="en-US" w:eastAsia="en-US"/>
        </w:rPr>
        <w:t xml:space="preserve"> </w:t>
      </w:r>
      <w:r w:rsidR="00400876">
        <w:rPr>
          <w:rFonts w:asciiTheme="minorHAnsi" w:eastAsia="Calibri" w:hAnsiTheme="minorHAnsi" w:cstheme="minorBidi"/>
          <w:sz w:val="22"/>
          <w:szCs w:val="22"/>
          <w:lang w:val="en-US" w:eastAsia="en-US"/>
        </w:rPr>
        <w:t>CEO</w:t>
      </w:r>
      <w:r w:rsidR="00400876" w:rsidRPr="00400876">
        <w:rPr>
          <w:rFonts w:asciiTheme="minorHAnsi" w:eastAsia="Calibri" w:hAnsiTheme="minorHAnsi" w:cstheme="minorBidi"/>
          <w:sz w:val="22"/>
          <w:szCs w:val="22"/>
          <w:lang w:val="en-US" w:eastAsia="en-US"/>
        </w:rPr>
        <w:t xml:space="preserve"> Natascha Hoffmeister sees the par</w:t>
      </w:r>
      <w:r w:rsidR="00400876">
        <w:rPr>
          <w:rFonts w:asciiTheme="minorHAnsi" w:eastAsia="Calibri" w:hAnsiTheme="minorHAnsi" w:cstheme="minorBidi"/>
          <w:sz w:val="22"/>
          <w:szCs w:val="22"/>
          <w:lang w:val="en-US" w:eastAsia="en-US"/>
        </w:rPr>
        <w:t>tn</w:t>
      </w:r>
      <w:r w:rsidR="00400876" w:rsidRPr="00400876">
        <w:rPr>
          <w:rFonts w:asciiTheme="minorHAnsi" w:eastAsia="Calibri" w:hAnsiTheme="minorHAnsi" w:cstheme="minorBidi"/>
          <w:sz w:val="22"/>
          <w:szCs w:val="22"/>
          <w:lang w:val="en-US" w:eastAsia="en-US"/>
        </w:rPr>
        <w:t>ership as an imp</w:t>
      </w:r>
      <w:r w:rsidR="00400876">
        <w:rPr>
          <w:rFonts w:asciiTheme="minorHAnsi" w:eastAsia="Calibri" w:hAnsiTheme="minorHAnsi" w:cstheme="minorBidi"/>
          <w:sz w:val="22"/>
          <w:szCs w:val="22"/>
          <w:lang w:val="en-US" w:eastAsia="en-US"/>
        </w:rPr>
        <w:t xml:space="preserve">ortant step toward offering enterprise customers integrated CRM and contact center scenarios “from a single source” and </w:t>
      </w:r>
      <w:r w:rsidR="001023E7">
        <w:rPr>
          <w:rFonts w:asciiTheme="minorHAnsi" w:eastAsia="Calibri" w:hAnsiTheme="minorHAnsi" w:cstheme="minorBidi"/>
          <w:sz w:val="22"/>
          <w:szCs w:val="22"/>
          <w:lang w:val="en-US" w:eastAsia="en-US"/>
        </w:rPr>
        <w:t xml:space="preserve">to open up new customer segments. </w:t>
      </w:r>
      <w:r w:rsidR="001023E7" w:rsidRPr="001023E7">
        <w:rPr>
          <w:rFonts w:asciiTheme="minorHAnsi" w:eastAsia="Calibri" w:hAnsiTheme="minorHAnsi" w:cstheme="minorBidi"/>
          <w:sz w:val="22"/>
          <w:szCs w:val="22"/>
          <w:lang w:val="en-US" w:eastAsia="en-US"/>
        </w:rPr>
        <w:t>The partnership strengthens BSI Software’s position as a fully inte</w:t>
      </w:r>
      <w:r w:rsidR="001023E7">
        <w:rPr>
          <w:rFonts w:asciiTheme="minorHAnsi" w:eastAsia="Calibri" w:hAnsiTheme="minorHAnsi" w:cstheme="minorBidi"/>
          <w:sz w:val="22"/>
          <w:szCs w:val="22"/>
          <w:lang w:val="en-US" w:eastAsia="en-US"/>
        </w:rPr>
        <w:t xml:space="preserve">grated CRM and CX platform, while </w:t>
      </w:r>
      <w:proofErr w:type="spellStart"/>
      <w:r w:rsidR="001023E7">
        <w:rPr>
          <w:rFonts w:asciiTheme="minorHAnsi" w:eastAsia="Calibri" w:hAnsiTheme="minorHAnsi" w:cstheme="minorBidi"/>
          <w:sz w:val="22"/>
          <w:szCs w:val="22"/>
          <w:lang w:val="en-US" w:eastAsia="en-US"/>
        </w:rPr>
        <w:t>Sikom</w:t>
      </w:r>
      <w:proofErr w:type="spellEnd"/>
      <w:r w:rsidR="001023E7">
        <w:rPr>
          <w:rFonts w:asciiTheme="minorHAnsi" w:eastAsia="Calibri" w:hAnsiTheme="minorHAnsi" w:cstheme="minorBidi"/>
          <w:sz w:val="22"/>
          <w:szCs w:val="22"/>
          <w:lang w:val="en-US" w:eastAsia="en-US"/>
        </w:rPr>
        <w:t xml:space="preserve"> makes its premium contact center software available to an expanded customer base via the BSI ecosystem.</w:t>
      </w:r>
    </w:p>
    <w:p w14:paraId="0BFF9A6E" w14:textId="77777777" w:rsidR="003260F5" w:rsidRPr="006B368D" w:rsidRDefault="003260F5" w:rsidP="003260F5">
      <w:pPr>
        <w:spacing w:after="12" w:line="360" w:lineRule="auto"/>
        <w:rPr>
          <w:rFonts w:asciiTheme="minorHAnsi" w:eastAsia="Calibri" w:hAnsiTheme="minorHAnsi" w:cstheme="minorBidi"/>
          <w:b/>
          <w:color w:val="0082A1" w:themeColor="accent2"/>
          <w:sz w:val="22"/>
          <w:szCs w:val="22"/>
          <w:lang w:val="en-US"/>
        </w:rPr>
      </w:pPr>
    </w:p>
    <w:p w14:paraId="6DBF1CF3" w14:textId="3B3C56E5" w:rsidR="00964B5C" w:rsidRPr="00964B5C" w:rsidRDefault="00964B5C" w:rsidP="00F041C5">
      <w:pPr>
        <w:spacing w:after="12" w:line="360" w:lineRule="auto"/>
        <w:rPr>
          <w:rFonts w:asciiTheme="minorHAnsi" w:eastAsia="Calibri" w:hAnsiTheme="minorHAnsi" w:cstheme="minorBidi"/>
          <w:b/>
          <w:color w:val="0082A1" w:themeColor="accent2"/>
          <w:sz w:val="22"/>
          <w:szCs w:val="22"/>
          <w:lang w:val="en-US"/>
        </w:rPr>
      </w:pPr>
      <w:r w:rsidRPr="00964B5C">
        <w:rPr>
          <w:rFonts w:asciiTheme="minorHAnsi" w:eastAsia="Calibri" w:hAnsiTheme="minorHAnsi" w:cstheme="minorBidi"/>
          <w:b/>
          <w:color w:val="0082A1" w:themeColor="accent2"/>
          <w:sz w:val="22"/>
          <w:szCs w:val="22"/>
          <w:lang w:val="en-US"/>
        </w:rPr>
        <w:t>Integrated customer communication instead of system break</w:t>
      </w:r>
      <w:r>
        <w:rPr>
          <w:rFonts w:asciiTheme="minorHAnsi" w:eastAsia="Calibri" w:hAnsiTheme="minorHAnsi" w:cstheme="minorBidi"/>
          <w:b/>
          <w:color w:val="0082A1" w:themeColor="accent2"/>
          <w:sz w:val="22"/>
          <w:szCs w:val="22"/>
          <w:lang w:val="en-US"/>
        </w:rPr>
        <w:t>s</w:t>
      </w:r>
    </w:p>
    <w:p w14:paraId="6AC6CB89" w14:textId="390EB704" w:rsidR="00964B5C" w:rsidRPr="004B4FA7" w:rsidRDefault="00964B5C" w:rsidP="759CB4B7">
      <w:pPr>
        <w:spacing w:after="12" w:line="360" w:lineRule="auto"/>
        <w:rPr>
          <w:rFonts w:asciiTheme="minorHAnsi" w:eastAsia="Calibri" w:hAnsiTheme="minorHAnsi" w:cstheme="minorBidi"/>
          <w:sz w:val="22"/>
          <w:szCs w:val="22"/>
          <w:lang w:val="en-US" w:eastAsia="en-US"/>
        </w:rPr>
      </w:pPr>
      <w:r w:rsidRPr="00964B5C">
        <w:rPr>
          <w:rFonts w:asciiTheme="minorHAnsi" w:eastAsia="Calibri" w:hAnsiTheme="minorHAnsi" w:cstheme="minorBidi"/>
          <w:sz w:val="22"/>
          <w:szCs w:val="22"/>
          <w:lang w:val="en-US" w:eastAsia="en-US"/>
        </w:rPr>
        <w:t xml:space="preserve">In many companies, telephony is still </w:t>
      </w:r>
      <w:r>
        <w:rPr>
          <w:rFonts w:asciiTheme="minorHAnsi" w:eastAsia="Calibri" w:hAnsiTheme="minorHAnsi" w:cstheme="minorBidi"/>
          <w:sz w:val="22"/>
          <w:szCs w:val="22"/>
          <w:lang w:val="en-US" w:eastAsia="en-US"/>
        </w:rPr>
        <w:t>organized in isolated systems. Th</w:t>
      </w:r>
      <w:r w:rsidR="00F62DB5">
        <w:rPr>
          <w:rFonts w:asciiTheme="minorHAnsi" w:eastAsia="Calibri" w:hAnsiTheme="minorHAnsi" w:cstheme="minorBidi"/>
          <w:sz w:val="22"/>
          <w:szCs w:val="22"/>
          <w:lang w:val="en-US" w:eastAsia="en-US"/>
        </w:rPr>
        <w:t xml:space="preserve">is results in media breaks, a lack of transparency and long processing times in customer service. The integration of </w:t>
      </w:r>
      <w:proofErr w:type="spellStart"/>
      <w:r w:rsidR="00F62DB5">
        <w:rPr>
          <w:rFonts w:asciiTheme="minorHAnsi" w:eastAsia="Calibri" w:hAnsiTheme="minorHAnsi" w:cstheme="minorBidi"/>
          <w:sz w:val="22"/>
          <w:szCs w:val="22"/>
          <w:lang w:val="en-US" w:eastAsia="en-US"/>
        </w:rPr>
        <w:t>Sik</w:t>
      </w:r>
      <w:r w:rsidR="00D04859">
        <w:rPr>
          <w:rFonts w:asciiTheme="minorHAnsi" w:eastAsia="Calibri" w:hAnsiTheme="minorHAnsi" w:cstheme="minorBidi"/>
          <w:sz w:val="22"/>
          <w:szCs w:val="22"/>
          <w:lang w:val="en-US" w:eastAsia="en-US"/>
        </w:rPr>
        <w:t>o</w:t>
      </w:r>
      <w:r w:rsidR="00F62DB5">
        <w:rPr>
          <w:rFonts w:asciiTheme="minorHAnsi" w:eastAsia="Calibri" w:hAnsiTheme="minorHAnsi" w:cstheme="minorBidi"/>
          <w:sz w:val="22"/>
          <w:szCs w:val="22"/>
          <w:lang w:val="en-US" w:eastAsia="en-US"/>
        </w:rPr>
        <w:t>m</w:t>
      </w:r>
      <w:proofErr w:type="spellEnd"/>
      <w:r w:rsidR="00F62DB5">
        <w:rPr>
          <w:rFonts w:asciiTheme="minorHAnsi" w:eastAsia="Calibri" w:hAnsiTheme="minorHAnsi" w:cstheme="minorBidi"/>
          <w:sz w:val="22"/>
          <w:szCs w:val="22"/>
          <w:lang w:val="en-US" w:eastAsia="en-US"/>
        </w:rPr>
        <w:t xml:space="preserve"> </w:t>
      </w:r>
      <w:proofErr w:type="spellStart"/>
      <w:r w:rsidR="00F62DB5">
        <w:rPr>
          <w:rFonts w:asciiTheme="minorHAnsi" w:eastAsia="Calibri" w:hAnsiTheme="minorHAnsi" w:cstheme="minorBidi"/>
          <w:sz w:val="22"/>
          <w:szCs w:val="22"/>
          <w:lang w:val="en-US" w:eastAsia="en-US"/>
        </w:rPr>
        <w:t>AgentOne</w:t>
      </w:r>
      <w:proofErr w:type="spellEnd"/>
      <w:r w:rsidR="00F62DB5">
        <w:rPr>
          <w:rFonts w:asciiTheme="minorHAnsi" w:eastAsia="Calibri" w:hAnsiTheme="minorHAnsi" w:cstheme="minorBidi"/>
          <w:sz w:val="22"/>
          <w:szCs w:val="22"/>
          <w:lang w:val="en-US" w:eastAsia="en-US"/>
        </w:rPr>
        <w:t xml:space="preserve"> into the BSI Customer Suite closes this gap by directly connecting telephony, omnichannel routing, task management and real time monitoring to customer data, processes and AI agents from the BSI Customer Suite.</w:t>
      </w:r>
      <w:r w:rsidR="004B4FA7">
        <w:rPr>
          <w:rFonts w:asciiTheme="minorHAnsi" w:eastAsia="Calibri" w:hAnsiTheme="minorHAnsi" w:cstheme="minorBidi"/>
          <w:sz w:val="22"/>
          <w:szCs w:val="22"/>
          <w:lang w:val="en-US" w:eastAsia="en-US"/>
        </w:rPr>
        <w:t xml:space="preserve"> </w:t>
      </w:r>
      <w:r w:rsidR="004B4FA7" w:rsidRPr="004B4FA7">
        <w:rPr>
          <w:rFonts w:asciiTheme="minorHAnsi" w:eastAsia="Calibri" w:hAnsiTheme="minorHAnsi" w:cstheme="minorBidi"/>
          <w:sz w:val="22"/>
          <w:szCs w:val="22"/>
          <w:lang w:val="en-US" w:eastAsia="en-US"/>
        </w:rPr>
        <w:t>This creates a unified view of customers, processes and se</w:t>
      </w:r>
      <w:r w:rsidR="004B4FA7">
        <w:rPr>
          <w:rFonts w:asciiTheme="minorHAnsi" w:eastAsia="Calibri" w:hAnsiTheme="minorHAnsi" w:cstheme="minorBidi"/>
          <w:sz w:val="22"/>
          <w:szCs w:val="22"/>
          <w:lang w:val="en-US" w:eastAsia="en-US"/>
        </w:rPr>
        <w:t xml:space="preserve">rvice level from the initial </w:t>
      </w:r>
      <w:r w:rsidR="00A6290E">
        <w:rPr>
          <w:rFonts w:asciiTheme="minorHAnsi" w:eastAsia="Calibri" w:hAnsiTheme="minorHAnsi" w:cstheme="minorBidi"/>
          <w:sz w:val="22"/>
          <w:szCs w:val="22"/>
          <w:lang w:val="en-US" w:eastAsia="en-US"/>
        </w:rPr>
        <w:t>i</w:t>
      </w:r>
      <w:r w:rsidR="004B4FA7">
        <w:rPr>
          <w:rFonts w:asciiTheme="minorHAnsi" w:eastAsia="Calibri" w:hAnsiTheme="minorHAnsi" w:cstheme="minorBidi"/>
          <w:sz w:val="22"/>
          <w:szCs w:val="22"/>
          <w:lang w:val="en-US" w:eastAsia="en-US"/>
        </w:rPr>
        <w:t>nquiry through to the final processing.</w:t>
      </w:r>
    </w:p>
    <w:p w14:paraId="6B5194A5" w14:textId="77777777" w:rsidR="008B7364" w:rsidRPr="006B368D" w:rsidRDefault="008B7364" w:rsidP="007E35F8">
      <w:pPr>
        <w:spacing w:after="12" w:line="360" w:lineRule="auto"/>
        <w:rPr>
          <w:rFonts w:asciiTheme="minorHAnsi" w:eastAsia="Calibri" w:hAnsiTheme="minorHAnsi" w:cstheme="minorBidi"/>
          <w:sz w:val="22"/>
          <w:szCs w:val="22"/>
          <w:lang w:val="en-US" w:eastAsia="en-US"/>
        </w:rPr>
      </w:pPr>
    </w:p>
    <w:p w14:paraId="225ECE7A" w14:textId="5D4730DF" w:rsidR="005D6F24" w:rsidRPr="00A6290E" w:rsidRDefault="00A6290E" w:rsidP="007E35F8">
      <w:pPr>
        <w:spacing w:after="12" w:line="360" w:lineRule="auto"/>
        <w:rPr>
          <w:rFonts w:asciiTheme="minorHAnsi" w:eastAsia="Calibri" w:hAnsiTheme="minorHAnsi" w:cstheme="minorBidi"/>
          <w:b/>
          <w:color w:val="0082A1" w:themeColor="accent2"/>
          <w:sz w:val="22"/>
          <w:szCs w:val="22"/>
          <w:lang w:val="en-US"/>
        </w:rPr>
      </w:pPr>
      <w:r w:rsidRPr="00A6290E">
        <w:rPr>
          <w:rFonts w:asciiTheme="minorHAnsi" w:eastAsia="Calibri" w:hAnsiTheme="minorHAnsi" w:cstheme="minorBidi"/>
          <w:b/>
          <w:color w:val="0082A1" w:themeColor="accent2"/>
          <w:sz w:val="22"/>
          <w:szCs w:val="22"/>
          <w:lang w:val="en-US"/>
        </w:rPr>
        <w:t>New</w:t>
      </w:r>
      <w:r w:rsidR="00341389" w:rsidRPr="00A6290E">
        <w:rPr>
          <w:rFonts w:asciiTheme="minorHAnsi" w:eastAsia="Calibri" w:hAnsiTheme="minorHAnsi" w:cstheme="minorBidi"/>
          <w:b/>
          <w:color w:val="0082A1" w:themeColor="accent2"/>
          <w:sz w:val="22"/>
          <w:szCs w:val="22"/>
          <w:lang w:val="en-US"/>
        </w:rPr>
        <w:t xml:space="preserve"> </w:t>
      </w:r>
      <w:r w:rsidRPr="00A6290E">
        <w:rPr>
          <w:rFonts w:asciiTheme="minorHAnsi" w:eastAsia="Calibri" w:hAnsiTheme="minorHAnsi" w:cstheme="minorBidi"/>
          <w:b/>
          <w:color w:val="0082A1" w:themeColor="accent2"/>
          <w:sz w:val="22"/>
          <w:szCs w:val="22"/>
          <w:lang w:val="en-US"/>
        </w:rPr>
        <w:t>sc</w:t>
      </w:r>
      <w:r w:rsidR="00341389" w:rsidRPr="00A6290E">
        <w:rPr>
          <w:rFonts w:asciiTheme="minorHAnsi" w:eastAsia="Calibri" w:hAnsiTheme="minorHAnsi" w:cstheme="minorBidi"/>
          <w:b/>
          <w:color w:val="0082A1" w:themeColor="accent2"/>
          <w:sz w:val="22"/>
          <w:szCs w:val="22"/>
          <w:lang w:val="en-US"/>
        </w:rPr>
        <w:t>enari</w:t>
      </w:r>
      <w:r w:rsidRPr="00A6290E">
        <w:rPr>
          <w:rFonts w:asciiTheme="minorHAnsi" w:eastAsia="Calibri" w:hAnsiTheme="minorHAnsi" w:cstheme="minorBidi"/>
          <w:b/>
          <w:color w:val="0082A1" w:themeColor="accent2"/>
          <w:sz w:val="22"/>
          <w:szCs w:val="22"/>
          <w:lang w:val="en-US"/>
        </w:rPr>
        <w:t>os with artificial intelligence</w:t>
      </w:r>
    </w:p>
    <w:p w14:paraId="7471807A" w14:textId="48CC5037" w:rsidR="00A6290E" w:rsidRPr="00A6290E" w:rsidRDefault="00A6290E" w:rsidP="6C62C91A">
      <w:pPr>
        <w:spacing w:after="12" w:line="360" w:lineRule="auto"/>
        <w:rPr>
          <w:rFonts w:asciiTheme="minorHAnsi" w:eastAsia="Calibri" w:hAnsiTheme="minorHAnsi" w:cstheme="minorBidi"/>
          <w:sz w:val="22"/>
          <w:szCs w:val="22"/>
          <w:lang w:val="en-US" w:eastAsia="en-US"/>
        </w:rPr>
      </w:pPr>
      <w:r w:rsidRPr="00A6290E">
        <w:rPr>
          <w:rFonts w:asciiTheme="minorHAnsi" w:eastAsia="Calibri" w:hAnsiTheme="minorHAnsi" w:cstheme="minorBidi"/>
          <w:sz w:val="22"/>
          <w:szCs w:val="22"/>
          <w:lang w:val="en-US" w:eastAsia="en-US"/>
        </w:rPr>
        <w:t>Artificial intelligence play</w:t>
      </w:r>
      <w:r>
        <w:rPr>
          <w:rFonts w:asciiTheme="minorHAnsi" w:eastAsia="Calibri" w:hAnsiTheme="minorHAnsi" w:cstheme="minorBidi"/>
          <w:sz w:val="22"/>
          <w:szCs w:val="22"/>
          <w:lang w:val="en-US" w:eastAsia="en-US"/>
        </w:rPr>
        <w:t xml:space="preserve">s a major </w:t>
      </w:r>
      <w:r w:rsidRPr="00A6290E">
        <w:rPr>
          <w:rFonts w:asciiTheme="minorHAnsi" w:eastAsia="Calibri" w:hAnsiTheme="minorHAnsi" w:cstheme="minorBidi"/>
          <w:sz w:val="22"/>
          <w:szCs w:val="22"/>
          <w:lang w:val="en-US" w:eastAsia="en-US"/>
        </w:rPr>
        <w:t>part</w:t>
      </w:r>
      <w:r>
        <w:rPr>
          <w:rFonts w:asciiTheme="minorHAnsi" w:eastAsia="Calibri" w:hAnsiTheme="minorHAnsi" w:cstheme="minorBidi"/>
          <w:sz w:val="22"/>
          <w:szCs w:val="22"/>
          <w:lang w:val="en-US" w:eastAsia="en-US"/>
        </w:rPr>
        <w:t>. With its AI agents, the BSI Customer Suite provide a platform for functions such a</w:t>
      </w:r>
      <w:r w:rsidR="00D04859">
        <w:rPr>
          <w:rFonts w:asciiTheme="minorHAnsi" w:eastAsia="Calibri" w:hAnsiTheme="minorHAnsi" w:cstheme="minorBidi"/>
          <w:sz w:val="22"/>
          <w:szCs w:val="22"/>
          <w:lang w:val="en-US" w:eastAsia="en-US"/>
        </w:rPr>
        <w:t>s</w:t>
      </w:r>
      <w:r>
        <w:rPr>
          <w:rFonts w:asciiTheme="minorHAnsi" w:eastAsia="Calibri" w:hAnsiTheme="minorHAnsi" w:cstheme="minorBidi"/>
          <w:sz w:val="22"/>
          <w:szCs w:val="22"/>
          <w:lang w:val="en-US" w:eastAsia="en-US"/>
        </w:rPr>
        <w:t xml:space="preserve"> next best action, forecasts or generative assistance. </w:t>
      </w:r>
      <w:r w:rsidRPr="00A6290E">
        <w:rPr>
          <w:rFonts w:asciiTheme="minorHAnsi" w:eastAsia="Calibri" w:hAnsiTheme="minorHAnsi" w:cstheme="minorBidi"/>
          <w:sz w:val="22"/>
          <w:szCs w:val="22"/>
          <w:lang w:val="en-US" w:eastAsia="en-US"/>
        </w:rPr>
        <w:t xml:space="preserve">In combination with </w:t>
      </w:r>
      <w:proofErr w:type="spellStart"/>
      <w:r w:rsidRPr="00A6290E">
        <w:rPr>
          <w:rFonts w:asciiTheme="minorHAnsi" w:eastAsia="Calibri" w:hAnsiTheme="minorHAnsi" w:cstheme="minorBidi"/>
          <w:sz w:val="22"/>
          <w:szCs w:val="22"/>
          <w:lang w:val="en-US" w:eastAsia="en-US"/>
        </w:rPr>
        <w:t>Sikom’s</w:t>
      </w:r>
      <w:proofErr w:type="spellEnd"/>
      <w:r w:rsidRPr="00A6290E">
        <w:rPr>
          <w:rFonts w:asciiTheme="minorHAnsi" w:eastAsia="Calibri" w:hAnsiTheme="minorHAnsi" w:cstheme="minorBidi"/>
          <w:sz w:val="22"/>
          <w:szCs w:val="22"/>
          <w:lang w:val="en-US" w:eastAsia="en-US"/>
        </w:rPr>
        <w:t xml:space="preserve"> voice and dialogue functions, new use cases are emergin</w:t>
      </w:r>
      <w:r w:rsidR="00D04859">
        <w:rPr>
          <w:rFonts w:asciiTheme="minorHAnsi" w:eastAsia="Calibri" w:hAnsiTheme="minorHAnsi" w:cstheme="minorBidi"/>
          <w:sz w:val="22"/>
          <w:szCs w:val="22"/>
          <w:lang w:val="en-US" w:eastAsia="en-US"/>
        </w:rPr>
        <w:t xml:space="preserve">g, for instance, </w:t>
      </w:r>
      <w:r>
        <w:rPr>
          <w:rFonts w:asciiTheme="minorHAnsi" w:eastAsia="Calibri" w:hAnsiTheme="minorHAnsi" w:cstheme="minorBidi"/>
          <w:sz w:val="22"/>
          <w:szCs w:val="22"/>
          <w:lang w:val="en-US" w:eastAsia="en-US"/>
        </w:rPr>
        <w:t xml:space="preserve">intelligent routing decisions, automated classification of inquiries, AI supported assistance in conversations or voice bots and conversational AI. BSI and </w:t>
      </w:r>
      <w:proofErr w:type="spellStart"/>
      <w:r>
        <w:rPr>
          <w:rFonts w:asciiTheme="minorHAnsi" w:eastAsia="Calibri" w:hAnsiTheme="minorHAnsi" w:cstheme="minorBidi"/>
          <w:sz w:val="22"/>
          <w:szCs w:val="22"/>
          <w:lang w:val="en-US" w:eastAsia="en-US"/>
        </w:rPr>
        <w:t>Sikom</w:t>
      </w:r>
      <w:proofErr w:type="spellEnd"/>
      <w:r>
        <w:rPr>
          <w:rFonts w:asciiTheme="minorHAnsi" w:eastAsia="Calibri" w:hAnsiTheme="minorHAnsi" w:cstheme="minorBidi"/>
          <w:sz w:val="22"/>
          <w:szCs w:val="22"/>
          <w:lang w:val="en-US" w:eastAsia="en-US"/>
        </w:rPr>
        <w:t xml:space="preserve"> plan </w:t>
      </w:r>
      <w:r w:rsidR="00D04859">
        <w:rPr>
          <w:rFonts w:asciiTheme="minorHAnsi" w:eastAsia="Calibri" w:hAnsiTheme="minorHAnsi" w:cstheme="minorBidi"/>
          <w:sz w:val="22"/>
          <w:szCs w:val="22"/>
          <w:lang w:val="en-US" w:eastAsia="en-US"/>
        </w:rPr>
        <w:t xml:space="preserve">gradually </w:t>
      </w:r>
      <w:r>
        <w:rPr>
          <w:rFonts w:asciiTheme="minorHAnsi" w:eastAsia="Calibri" w:hAnsiTheme="minorHAnsi" w:cstheme="minorBidi"/>
          <w:sz w:val="22"/>
          <w:szCs w:val="22"/>
          <w:lang w:val="en-US" w:eastAsia="en-US"/>
        </w:rPr>
        <w:t xml:space="preserve">to deepen the integration, </w:t>
      </w:r>
      <w:r w:rsidR="004B5714">
        <w:rPr>
          <w:rFonts w:asciiTheme="minorHAnsi" w:eastAsia="Calibri" w:hAnsiTheme="minorHAnsi" w:cstheme="minorBidi"/>
          <w:sz w:val="22"/>
          <w:szCs w:val="22"/>
          <w:lang w:val="en-US" w:eastAsia="en-US"/>
        </w:rPr>
        <w:t>among other things</w:t>
      </w:r>
      <w:r>
        <w:rPr>
          <w:rFonts w:asciiTheme="minorHAnsi" w:eastAsia="Calibri" w:hAnsiTheme="minorHAnsi" w:cstheme="minorBidi"/>
          <w:sz w:val="22"/>
          <w:szCs w:val="22"/>
          <w:lang w:val="en-US" w:eastAsia="en-US"/>
        </w:rPr>
        <w:t xml:space="preserve"> by means of a seamlessly integrated agent interface, uniform configuration and administration interfaces as well predefined </w:t>
      </w:r>
      <w:r w:rsidR="00596976">
        <w:rPr>
          <w:rFonts w:asciiTheme="minorHAnsi" w:eastAsia="Calibri" w:hAnsiTheme="minorHAnsi" w:cstheme="minorBidi"/>
          <w:sz w:val="22"/>
          <w:szCs w:val="22"/>
          <w:lang w:val="en-US" w:eastAsia="en-US"/>
        </w:rPr>
        <w:t xml:space="preserve">industry packages for banking, insurance, retails and energy </w:t>
      </w:r>
      <w:r w:rsidR="00D04859">
        <w:rPr>
          <w:rFonts w:asciiTheme="minorHAnsi" w:eastAsia="Calibri" w:hAnsiTheme="minorHAnsi" w:cstheme="minorBidi"/>
          <w:sz w:val="22"/>
          <w:szCs w:val="22"/>
          <w:lang w:val="en-US" w:eastAsia="en-US"/>
        </w:rPr>
        <w:t>and</w:t>
      </w:r>
      <w:r w:rsidR="00596976">
        <w:rPr>
          <w:rFonts w:asciiTheme="minorHAnsi" w:eastAsia="Calibri" w:hAnsiTheme="minorHAnsi" w:cstheme="minorBidi"/>
          <w:sz w:val="22"/>
          <w:szCs w:val="22"/>
          <w:lang w:val="en-US" w:eastAsia="en-US"/>
        </w:rPr>
        <w:t xml:space="preserve"> utilities.</w:t>
      </w:r>
    </w:p>
    <w:p w14:paraId="6BD18832" w14:textId="77777777" w:rsidR="0078781C" w:rsidRPr="006E1373" w:rsidRDefault="0078781C" w:rsidP="00461359">
      <w:pPr>
        <w:pStyle w:val="Fliesstext"/>
        <w:spacing w:after="120" w:line="240" w:lineRule="auto"/>
        <w:rPr>
          <w:lang w:val="en-US"/>
        </w:rPr>
      </w:pPr>
    </w:p>
    <w:p w14:paraId="62AB561D" w14:textId="4FA78281" w:rsidR="001023E7" w:rsidRDefault="001023E7" w:rsidP="00461359">
      <w:pPr>
        <w:pStyle w:val="Fliesstext"/>
        <w:spacing w:after="120" w:line="240" w:lineRule="auto"/>
        <w:rPr>
          <w:b/>
          <w:bCs/>
          <w:lang w:val="en-US"/>
        </w:rPr>
      </w:pPr>
      <w:r w:rsidRPr="001023E7">
        <w:rPr>
          <w:b/>
          <w:bCs/>
          <w:lang w:val="en-US"/>
        </w:rPr>
        <w:t xml:space="preserve">BSI Software and </w:t>
      </w:r>
      <w:proofErr w:type="spellStart"/>
      <w:r w:rsidRPr="001023E7">
        <w:rPr>
          <w:b/>
          <w:bCs/>
          <w:lang w:val="en-US"/>
        </w:rPr>
        <w:t>Sik</w:t>
      </w:r>
      <w:r w:rsidR="00540150">
        <w:rPr>
          <w:b/>
          <w:bCs/>
          <w:lang w:val="en-US"/>
        </w:rPr>
        <w:t>o</w:t>
      </w:r>
      <w:r w:rsidRPr="001023E7">
        <w:rPr>
          <w:b/>
          <w:bCs/>
          <w:lang w:val="en-US"/>
        </w:rPr>
        <w:t>m</w:t>
      </w:r>
      <w:proofErr w:type="spellEnd"/>
      <w:r w:rsidRPr="001023E7">
        <w:rPr>
          <w:b/>
          <w:bCs/>
          <w:lang w:val="en-US"/>
        </w:rPr>
        <w:t xml:space="preserve"> a</w:t>
      </w:r>
      <w:r>
        <w:rPr>
          <w:b/>
          <w:bCs/>
          <w:lang w:val="en-US"/>
        </w:rPr>
        <w:t xml:space="preserve">re at CCW 2026 – The International Conference Trade Show for Innovative Customer Dialogue, Berlin, February 24 – 26, 2026. </w:t>
      </w:r>
      <w:hyperlink r:id="rId11" w:history="1">
        <w:r w:rsidRPr="00121F40">
          <w:rPr>
            <w:rStyle w:val="Hyperlink"/>
            <w:b/>
            <w:bCs/>
            <w:lang w:val="en-US"/>
          </w:rPr>
          <w:t>www.ccw.eu</w:t>
        </w:r>
      </w:hyperlink>
    </w:p>
    <w:p w14:paraId="5E708096" w14:textId="6A90EA3E" w:rsidR="001023E7" w:rsidRPr="00E406B7" w:rsidRDefault="05AE1409" w:rsidP="001023E7">
      <w:pPr>
        <w:pStyle w:val="Fliesstext"/>
        <w:spacing w:after="0" w:line="240" w:lineRule="auto"/>
        <w:rPr>
          <w:b/>
          <w:bCs/>
          <w:lang w:val="en-US"/>
        </w:rPr>
      </w:pPr>
      <w:r w:rsidRPr="00E406B7">
        <w:rPr>
          <w:b/>
          <w:bCs/>
          <w:lang w:val="en-US"/>
        </w:rPr>
        <w:t xml:space="preserve">BSI Software: </w:t>
      </w:r>
      <w:r w:rsidR="46CC014A" w:rsidRPr="00E406B7">
        <w:rPr>
          <w:b/>
          <w:bCs/>
          <w:lang w:val="en-US"/>
        </w:rPr>
        <w:t xml:space="preserve">Hall 2, </w:t>
      </w:r>
      <w:r w:rsidR="00E406B7" w:rsidRPr="00E406B7">
        <w:rPr>
          <w:b/>
          <w:bCs/>
          <w:lang w:val="en-US"/>
        </w:rPr>
        <w:t>booth</w:t>
      </w:r>
      <w:r w:rsidR="46CC014A" w:rsidRPr="00E406B7">
        <w:rPr>
          <w:b/>
          <w:bCs/>
          <w:lang w:val="en-US"/>
        </w:rPr>
        <w:t xml:space="preserve"> F22</w:t>
      </w:r>
    </w:p>
    <w:p w14:paraId="25DBA05B" w14:textId="54774801" w:rsidR="00461359" w:rsidRPr="00E406B7" w:rsidRDefault="7664F357" w:rsidP="001023E7">
      <w:pPr>
        <w:pStyle w:val="Fliesstext"/>
        <w:spacing w:after="0" w:line="240" w:lineRule="auto"/>
        <w:rPr>
          <w:lang w:val="en-US"/>
        </w:rPr>
      </w:pPr>
      <w:proofErr w:type="spellStart"/>
      <w:r w:rsidRPr="00E406B7">
        <w:rPr>
          <w:b/>
          <w:bCs/>
          <w:lang w:val="en-US"/>
        </w:rPr>
        <w:t>Sikom</w:t>
      </w:r>
      <w:proofErr w:type="spellEnd"/>
      <w:r w:rsidR="1498C92C" w:rsidRPr="00E406B7">
        <w:rPr>
          <w:b/>
          <w:bCs/>
          <w:lang w:val="en-US"/>
        </w:rPr>
        <w:t xml:space="preserve">: Hall 4, </w:t>
      </w:r>
      <w:r w:rsidR="00E406B7">
        <w:rPr>
          <w:b/>
          <w:bCs/>
          <w:lang w:val="en-US"/>
        </w:rPr>
        <w:t>booth</w:t>
      </w:r>
      <w:r w:rsidR="1498C92C" w:rsidRPr="00E406B7">
        <w:rPr>
          <w:b/>
          <w:bCs/>
          <w:lang w:val="en-US"/>
        </w:rPr>
        <w:t xml:space="preserve"> </w:t>
      </w:r>
      <w:r w:rsidR="4CF309D6" w:rsidRPr="00E406B7">
        <w:rPr>
          <w:b/>
          <w:bCs/>
          <w:lang w:val="en-US"/>
        </w:rPr>
        <w:t>B7</w:t>
      </w:r>
    </w:p>
    <w:p w14:paraId="1CD60113" w14:textId="77777777" w:rsidR="0078781C" w:rsidRPr="00E406B7" w:rsidRDefault="0078781C" w:rsidP="00461359">
      <w:pPr>
        <w:pStyle w:val="Fliesstext"/>
        <w:spacing w:after="120" w:line="240" w:lineRule="auto"/>
        <w:rPr>
          <w:rFonts w:eastAsia="Calibri"/>
          <w:lang w:val="en-US"/>
        </w:rPr>
      </w:pPr>
    </w:p>
    <w:p w14:paraId="02D2A97E" w14:textId="0CE27392" w:rsidR="00461359" w:rsidRPr="006B368D" w:rsidRDefault="007520BC" w:rsidP="00461359">
      <w:pPr>
        <w:pStyle w:val="Fliesstext"/>
        <w:spacing w:after="120" w:line="240" w:lineRule="auto"/>
        <w:rPr>
          <w:rFonts w:eastAsia="Calibri"/>
          <w:b/>
          <w:bCs/>
          <w:lang w:val="en-US"/>
        </w:rPr>
      </w:pPr>
      <w:r w:rsidRPr="006B368D">
        <w:rPr>
          <w:rFonts w:eastAsia="Calibri"/>
          <w:b/>
          <w:bCs/>
          <w:lang w:val="en-US"/>
        </w:rPr>
        <w:t>About</w:t>
      </w:r>
      <w:r w:rsidR="00461359" w:rsidRPr="006B368D">
        <w:rPr>
          <w:rFonts w:eastAsia="Calibri"/>
          <w:b/>
          <w:bCs/>
          <w:lang w:val="en-US"/>
        </w:rPr>
        <w:t xml:space="preserve"> BSI Software</w:t>
      </w:r>
    </w:p>
    <w:p w14:paraId="0E3B868F" w14:textId="77777777" w:rsidR="00540150" w:rsidRPr="00540150" w:rsidRDefault="00540150" w:rsidP="00540150">
      <w:pPr>
        <w:spacing w:after="120" w:line="276" w:lineRule="auto"/>
        <w:rPr>
          <w:rFonts w:ascii="Calibri" w:hAnsi="Calibri" w:cs="Calibri"/>
          <w:color w:val="000000"/>
          <w:sz w:val="22"/>
          <w:szCs w:val="22"/>
          <w:lang w:val="en-US" w:eastAsia="de-DE"/>
        </w:rPr>
      </w:pPr>
      <w:r w:rsidRPr="00540150">
        <w:rPr>
          <w:rFonts w:ascii="Calibri" w:hAnsi="Calibri" w:cs="Calibri"/>
          <w:color w:val="000000"/>
          <w:sz w:val="22"/>
          <w:szCs w:val="22"/>
          <w:lang w:val="en-US" w:eastAsia="de-DE"/>
        </w:rPr>
        <w:t xml:space="preserve">BSI Software is a leading European provider of software solutions for Customer Relationship Management (CRM) and Customer Experience (CX). The company’s BSI Customer Suite supports businesses in regulated industries, such as banking, insurance, retail, and energy and utilities, with the holistic design of digital customer relationships along the entire customer journey. In the DACH region, BSI Software is the market leader in its focus industries. </w:t>
      </w:r>
    </w:p>
    <w:p w14:paraId="1CA5D3EC" w14:textId="77777777" w:rsidR="00540150" w:rsidRPr="00540150" w:rsidRDefault="00540150" w:rsidP="00540150">
      <w:pPr>
        <w:spacing w:before="240" w:after="240" w:line="276" w:lineRule="auto"/>
        <w:rPr>
          <w:rFonts w:ascii="Calibri" w:hAnsi="Calibri" w:cs="Calibri"/>
          <w:color w:val="000000"/>
          <w:sz w:val="22"/>
          <w:szCs w:val="22"/>
          <w:lang w:val="en-US" w:eastAsia="de-DE"/>
        </w:rPr>
      </w:pPr>
      <w:r w:rsidRPr="00540150">
        <w:rPr>
          <w:rFonts w:ascii="Calibri" w:hAnsi="Calibri" w:cs="Calibri"/>
          <w:color w:val="000000"/>
          <w:sz w:val="22"/>
          <w:szCs w:val="22"/>
          <w:lang w:val="en-US" w:eastAsia="de-DE"/>
        </w:rPr>
        <w:t xml:space="preserve">The modular, scalable, and holistic customer platform provides comprehensive functions for marketing automation, sales support, and service processes – they are AI-based, compliance-conforming, and technologically a cut above. Also included are the AI-powered BSI Companion, the CRM solution with a generative 360° customer view, and automation using agentic AI. Thanks to BSI’s multi-cloud strategy and model-agnostic approach, companies retain flexibility when it comes to selecting their infrastructure and AI models. </w:t>
      </w:r>
    </w:p>
    <w:p w14:paraId="20BFD283" w14:textId="77777777" w:rsidR="00540150" w:rsidRPr="00540150" w:rsidRDefault="00540150" w:rsidP="00540150">
      <w:pPr>
        <w:spacing w:before="240" w:after="240" w:line="276" w:lineRule="auto"/>
        <w:rPr>
          <w:rFonts w:ascii="Calibri" w:hAnsi="Calibri" w:cs="Calibri"/>
          <w:color w:val="000000"/>
          <w:sz w:val="22"/>
          <w:szCs w:val="22"/>
          <w:lang w:val="en-US" w:eastAsia="de-DE"/>
        </w:rPr>
      </w:pPr>
      <w:r w:rsidRPr="00540150">
        <w:rPr>
          <w:rFonts w:ascii="Calibri" w:hAnsi="Calibri" w:cs="Calibri"/>
          <w:color w:val="000000"/>
          <w:sz w:val="22"/>
          <w:szCs w:val="22"/>
          <w:lang w:val="en-US" w:eastAsia="de-DE"/>
        </w:rPr>
        <w:t xml:space="preserve">BSI Software combines technological expertise with an in-depth industry understanding. Customers include well-known companies such as ADAC, Hornbach, </w:t>
      </w:r>
      <w:proofErr w:type="spellStart"/>
      <w:r w:rsidRPr="00540150">
        <w:rPr>
          <w:rFonts w:ascii="Calibri" w:hAnsi="Calibri" w:cs="Calibri"/>
          <w:color w:val="000000"/>
          <w:sz w:val="22"/>
          <w:szCs w:val="22"/>
          <w:lang w:val="en-US" w:eastAsia="de-DE"/>
        </w:rPr>
        <w:t>Techem</w:t>
      </w:r>
      <w:proofErr w:type="spellEnd"/>
      <w:r w:rsidRPr="00540150">
        <w:rPr>
          <w:rFonts w:ascii="Calibri" w:hAnsi="Calibri" w:cs="Calibri"/>
          <w:color w:val="000000"/>
          <w:sz w:val="22"/>
          <w:szCs w:val="22"/>
          <w:lang w:val="en-US" w:eastAsia="de-DE"/>
        </w:rPr>
        <w:t xml:space="preserve">, </w:t>
      </w:r>
      <w:proofErr w:type="spellStart"/>
      <w:r w:rsidRPr="00540150">
        <w:rPr>
          <w:rFonts w:ascii="Calibri" w:hAnsi="Calibri" w:cs="Calibri"/>
          <w:color w:val="000000"/>
          <w:sz w:val="22"/>
          <w:szCs w:val="22"/>
          <w:lang w:val="en-US" w:eastAsia="de-DE"/>
        </w:rPr>
        <w:t>PostFinance</w:t>
      </w:r>
      <w:proofErr w:type="spellEnd"/>
      <w:r w:rsidRPr="00540150">
        <w:rPr>
          <w:rFonts w:ascii="Calibri" w:hAnsi="Calibri" w:cs="Calibri"/>
          <w:color w:val="000000"/>
          <w:sz w:val="22"/>
          <w:szCs w:val="22"/>
          <w:lang w:val="en-US" w:eastAsia="de-DE"/>
        </w:rPr>
        <w:t xml:space="preserve">, Raiffeisen Banking Group, and Signal Iduna. </w:t>
      </w:r>
    </w:p>
    <w:p w14:paraId="1D9813F3" w14:textId="720171DB" w:rsidR="00461359" w:rsidRPr="006B368D" w:rsidRDefault="00461359" w:rsidP="00C6DF19">
      <w:pPr>
        <w:pStyle w:val="Fliesstext"/>
        <w:spacing w:after="120" w:line="240" w:lineRule="auto"/>
        <w:rPr>
          <w:rFonts w:cstheme="minorBidi"/>
          <w:lang w:val="en-US"/>
        </w:rPr>
      </w:pPr>
    </w:p>
    <w:p w14:paraId="3743102A" w14:textId="77777777" w:rsidR="00330782" w:rsidRPr="00A651EA" w:rsidRDefault="00330782" w:rsidP="00330782">
      <w:pPr>
        <w:pStyle w:val="StandardWeb"/>
        <w:spacing w:before="0" w:beforeAutospacing="0" w:after="0" w:afterAutospacing="0"/>
        <w:rPr>
          <w:rFonts w:ascii="AvenirNext-Regular" w:hAnsi="AvenirNext-Regular"/>
          <w:b/>
          <w:bCs/>
          <w:color w:val="000000"/>
          <w:sz w:val="20"/>
          <w:szCs w:val="20"/>
          <w:lang w:val="en-US"/>
        </w:rPr>
      </w:pPr>
      <w:r w:rsidRPr="00A651EA">
        <w:rPr>
          <w:rFonts w:ascii="Calibri" w:hAnsi="Calibri" w:cs="Calibri"/>
          <w:b/>
          <w:bCs/>
          <w:color w:val="000000"/>
          <w:sz w:val="22"/>
          <w:szCs w:val="22"/>
          <w:lang w:val="en-US"/>
        </w:rPr>
        <w:t xml:space="preserve">About </w:t>
      </w:r>
      <w:proofErr w:type="spellStart"/>
      <w:r w:rsidRPr="00A651EA">
        <w:rPr>
          <w:rFonts w:ascii="Calibri" w:hAnsi="Calibri" w:cs="Calibri"/>
          <w:b/>
          <w:bCs/>
          <w:color w:val="000000"/>
          <w:sz w:val="22"/>
          <w:szCs w:val="22"/>
          <w:lang w:val="en-US"/>
        </w:rPr>
        <w:t>Sikom</w:t>
      </w:r>
      <w:proofErr w:type="spellEnd"/>
      <w:r w:rsidRPr="00A651EA">
        <w:rPr>
          <w:rFonts w:ascii="Calibri" w:hAnsi="Calibri" w:cs="Calibri"/>
          <w:b/>
          <w:bCs/>
          <w:color w:val="000000"/>
          <w:sz w:val="22"/>
          <w:szCs w:val="22"/>
          <w:lang w:val="en-US"/>
        </w:rPr>
        <w:t xml:space="preserve"> Software</w:t>
      </w:r>
    </w:p>
    <w:p w14:paraId="4C02B9EF" w14:textId="77777777" w:rsidR="00330782" w:rsidRDefault="00330782" w:rsidP="00330782">
      <w:pPr>
        <w:pStyle w:val="StandardWeb"/>
        <w:spacing w:before="0" w:beforeAutospacing="0" w:after="0" w:afterAutospacing="0"/>
        <w:rPr>
          <w:rFonts w:ascii="Calibri" w:hAnsi="Calibri" w:cs="Calibri"/>
          <w:color w:val="000000"/>
          <w:sz w:val="22"/>
          <w:szCs w:val="22"/>
          <w:lang w:val="en-US"/>
        </w:rPr>
      </w:pPr>
    </w:p>
    <w:p w14:paraId="131FFA53" w14:textId="77777777" w:rsidR="00540150" w:rsidRDefault="00330782" w:rsidP="00330782">
      <w:pPr>
        <w:pStyle w:val="StandardWeb"/>
        <w:spacing w:before="0" w:beforeAutospacing="0" w:after="0" w:afterAutospacing="0"/>
        <w:rPr>
          <w:rFonts w:ascii="AvenirNext-Regular" w:hAnsi="AvenirNext-Regular"/>
          <w:color w:val="000000"/>
          <w:sz w:val="20"/>
          <w:szCs w:val="20"/>
          <w:lang w:val="en-US"/>
        </w:rPr>
      </w:pPr>
      <w:proofErr w:type="spellStart"/>
      <w:r>
        <w:rPr>
          <w:rFonts w:ascii="Calibri" w:hAnsi="Calibri" w:cs="Calibri"/>
          <w:color w:val="000000"/>
          <w:sz w:val="22"/>
          <w:szCs w:val="22"/>
          <w:lang w:val="en-US"/>
        </w:rPr>
        <w:t>Sikom</w:t>
      </w:r>
      <w:proofErr w:type="spellEnd"/>
      <w:r>
        <w:rPr>
          <w:rFonts w:ascii="Calibri" w:hAnsi="Calibri" w:cs="Calibri"/>
          <w:color w:val="000000"/>
          <w:sz w:val="22"/>
          <w:szCs w:val="22"/>
          <w:lang w:val="en-US"/>
        </w:rPr>
        <w:t xml:space="preserve"> Software GmbH is a German manufacturer of contact center software. The </w:t>
      </w:r>
      <w:proofErr w:type="spellStart"/>
      <w:r>
        <w:rPr>
          <w:rFonts w:ascii="Calibri" w:hAnsi="Calibri" w:cs="Calibri"/>
          <w:color w:val="000000"/>
          <w:sz w:val="22"/>
          <w:szCs w:val="22"/>
          <w:lang w:val="en-US"/>
        </w:rPr>
        <w:t>Sikom</w:t>
      </w:r>
      <w:proofErr w:type="spellEnd"/>
      <w:r>
        <w:rPr>
          <w:rFonts w:ascii="Calibri" w:hAnsi="Calibri" w:cs="Calibri"/>
          <w:color w:val="000000"/>
          <w:sz w:val="22"/>
          <w:szCs w:val="22"/>
          <w:lang w:val="en-US"/>
        </w:rPr>
        <w:t xml:space="preserve"> </w:t>
      </w:r>
      <w:proofErr w:type="spellStart"/>
      <w:r>
        <w:rPr>
          <w:rFonts w:ascii="Calibri" w:hAnsi="Calibri" w:cs="Calibri"/>
          <w:color w:val="000000"/>
          <w:sz w:val="22"/>
          <w:szCs w:val="22"/>
          <w:lang w:val="en-US"/>
        </w:rPr>
        <w:t>AgentOne</w:t>
      </w:r>
      <w:proofErr w:type="spellEnd"/>
      <w:r>
        <w:rPr>
          <w:rFonts w:ascii="Calibri" w:hAnsi="Calibri" w:cs="Calibri"/>
          <w:color w:val="000000"/>
          <w:sz w:val="22"/>
          <w:szCs w:val="22"/>
          <w:lang w:val="en-US"/>
        </w:rPr>
        <w:t>® omnichannel platform orchestrates all customer enquiries across channels, with high availability and AI expandability.</w:t>
      </w:r>
    </w:p>
    <w:p w14:paraId="171FF041" w14:textId="77777777" w:rsidR="00540150" w:rsidRDefault="00330782" w:rsidP="00330782">
      <w:pPr>
        <w:pStyle w:val="StandardWeb"/>
        <w:spacing w:before="0" w:beforeAutospacing="0" w:after="0" w:afterAutospacing="0"/>
        <w:rPr>
          <w:rFonts w:ascii="Calibri" w:hAnsi="Calibri" w:cs="Calibri"/>
          <w:color w:val="000000"/>
          <w:sz w:val="22"/>
          <w:szCs w:val="22"/>
          <w:lang w:val="en-US"/>
        </w:rPr>
      </w:pPr>
      <w:r>
        <w:rPr>
          <w:rFonts w:ascii="Calibri" w:hAnsi="Calibri" w:cs="Calibri"/>
          <w:color w:val="000000"/>
          <w:sz w:val="22"/>
          <w:szCs w:val="22"/>
          <w:lang w:val="en-US"/>
        </w:rPr>
        <w:lastRenderedPageBreak/>
        <w:t xml:space="preserve">For over 25 years, </w:t>
      </w:r>
      <w:proofErr w:type="spellStart"/>
      <w:r>
        <w:rPr>
          <w:rFonts w:ascii="Calibri" w:hAnsi="Calibri" w:cs="Calibri"/>
          <w:color w:val="000000"/>
          <w:sz w:val="22"/>
          <w:szCs w:val="22"/>
          <w:lang w:val="en-US"/>
        </w:rPr>
        <w:t>Sikom</w:t>
      </w:r>
      <w:proofErr w:type="spellEnd"/>
      <w:r>
        <w:rPr>
          <w:rFonts w:ascii="Calibri" w:hAnsi="Calibri" w:cs="Calibri"/>
          <w:color w:val="000000"/>
          <w:sz w:val="22"/>
          <w:szCs w:val="22"/>
          <w:lang w:val="en-US"/>
        </w:rPr>
        <w:t xml:space="preserve"> has been developing innovative solutions ‘made in Germany’ with a focus on routing, integration and intelligent workload management. The platform can be operated flexibly in the cloud, on-premises or in a hybrid configuration and meets the highest security and regulatory compliance requirements.</w:t>
      </w:r>
    </w:p>
    <w:p w14:paraId="0767282A" w14:textId="77777777" w:rsidR="00540150" w:rsidRDefault="00540150" w:rsidP="00330782">
      <w:pPr>
        <w:pStyle w:val="StandardWeb"/>
        <w:spacing w:before="0" w:beforeAutospacing="0" w:after="0" w:afterAutospacing="0"/>
        <w:rPr>
          <w:rFonts w:ascii="AvenirNext-Regular" w:hAnsi="AvenirNext-Regular"/>
          <w:color w:val="000000"/>
          <w:sz w:val="20"/>
          <w:szCs w:val="20"/>
          <w:lang w:val="en-US"/>
        </w:rPr>
      </w:pPr>
    </w:p>
    <w:p w14:paraId="3414E4A8" w14:textId="77777777" w:rsidR="00540150" w:rsidRDefault="00330782" w:rsidP="00330782">
      <w:pPr>
        <w:pStyle w:val="StandardWeb"/>
        <w:spacing w:before="0" w:beforeAutospacing="0" w:after="0" w:afterAutospacing="0"/>
        <w:rPr>
          <w:rFonts w:ascii="Calibri" w:hAnsi="Calibri" w:cs="Calibri"/>
          <w:color w:val="000000"/>
          <w:sz w:val="22"/>
          <w:szCs w:val="22"/>
          <w:lang w:val="en-US"/>
        </w:rPr>
      </w:pPr>
      <w:r>
        <w:rPr>
          <w:rFonts w:ascii="Calibri" w:hAnsi="Calibri" w:cs="Calibri"/>
          <w:color w:val="000000"/>
          <w:sz w:val="22"/>
          <w:szCs w:val="22"/>
          <w:lang w:val="en-US"/>
        </w:rPr>
        <w:t xml:space="preserve">A particular focus is on companies with complex service and compliance requirements – especially in the insurance industry and the health insurance market. </w:t>
      </w:r>
      <w:proofErr w:type="spellStart"/>
      <w:r>
        <w:rPr>
          <w:rFonts w:ascii="Calibri" w:hAnsi="Calibri" w:cs="Calibri"/>
          <w:color w:val="000000"/>
          <w:sz w:val="22"/>
          <w:szCs w:val="22"/>
          <w:lang w:val="en-US"/>
        </w:rPr>
        <w:t>Sikom</w:t>
      </w:r>
      <w:proofErr w:type="spellEnd"/>
      <w:r>
        <w:rPr>
          <w:rFonts w:ascii="Calibri" w:hAnsi="Calibri" w:cs="Calibri"/>
          <w:color w:val="000000"/>
          <w:sz w:val="22"/>
          <w:szCs w:val="22"/>
          <w:lang w:val="en-US"/>
        </w:rPr>
        <w:t xml:space="preserve"> has many years of project experience and a deep understanding of processes in these areas.</w:t>
      </w:r>
    </w:p>
    <w:p w14:paraId="14270203" w14:textId="77777777" w:rsidR="00540150" w:rsidRDefault="00540150" w:rsidP="00330782">
      <w:pPr>
        <w:pStyle w:val="StandardWeb"/>
        <w:spacing w:before="0" w:beforeAutospacing="0" w:after="0" w:afterAutospacing="0"/>
        <w:rPr>
          <w:rFonts w:ascii="AvenirNext-Regular" w:hAnsi="AvenirNext-Regular"/>
          <w:color w:val="000000"/>
          <w:sz w:val="20"/>
          <w:szCs w:val="20"/>
          <w:lang w:val="en-US"/>
        </w:rPr>
      </w:pPr>
    </w:p>
    <w:p w14:paraId="46F67E87" w14:textId="144EF4E0" w:rsidR="00330782" w:rsidRPr="00330782" w:rsidRDefault="00330782" w:rsidP="00330782">
      <w:pPr>
        <w:pStyle w:val="StandardWeb"/>
        <w:spacing w:before="0" w:beforeAutospacing="0" w:after="0" w:afterAutospacing="0"/>
        <w:rPr>
          <w:rFonts w:ascii="AvenirNext-Regular" w:hAnsi="AvenirNext-Regular"/>
          <w:color w:val="000000"/>
          <w:sz w:val="20"/>
          <w:szCs w:val="20"/>
          <w:lang w:val="en-US"/>
        </w:rPr>
      </w:pPr>
      <w:r>
        <w:rPr>
          <w:rFonts w:ascii="Calibri" w:hAnsi="Calibri" w:cs="Calibri"/>
          <w:color w:val="000000"/>
          <w:sz w:val="22"/>
          <w:szCs w:val="22"/>
          <w:lang w:val="en-US"/>
        </w:rPr>
        <w:t xml:space="preserve">More than 100 leading companies use </w:t>
      </w:r>
      <w:proofErr w:type="spellStart"/>
      <w:r>
        <w:rPr>
          <w:rFonts w:ascii="Calibri" w:hAnsi="Calibri" w:cs="Calibri"/>
          <w:color w:val="000000"/>
          <w:sz w:val="22"/>
          <w:szCs w:val="22"/>
          <w:lang w:val="en-US"/>
        </w:rPr>
        <w:t>Sikom</w:t>
      </w:r>
      <w:proofErr w:type="spellEnd"/>
      <w:r>
        <w:rPr>
          <w:rFonts w:ascii="Calibri" w:hAnsi="Calibri" w:cs="Calibri"/>
          <w:color w:val="000000"/>
          <w:sz w:val="22"/>
          <w:szCs w:val="22"/>
          <w:lang w:val="en-US"/>
        </w:rPr>
        <w:t xml:space="preserve"> </w:t>
      </w:r>
      <w:proofErr w:type="spellStart"/>
      <w:r>
        <w:rPr>
          <w:rFonts w:ascii="Calibri" w:hAnsi="Calibri" w:cs="Calibri"/>
          <w:color w:val="000000"/>
          <w:sz w:val="22"/>
          <w:szCs w:val="22"/>
          <w:lang w:val="en-US"/>
        </w:rPr>
        <w:t>AgentOne</w:t>
      </w:r>
      <w:proofErr w:type="spellEnd"/>
      <w:r>
        <w:rPr>
          <w:rFonts w:ascii="Calibri" w:hAnsi="Calibri" w:cs="Calibri"/>
          <w:color w:val="000000"/>
          <w:sz w:val="22"/>
          <w:szCs w:val="22"/>
          <w:lang w:val="en-US"/>
        </w:rPr>
        <w:t xml:space="preserve">® to manage over 22,000 service employees. ISO 27001 certification, technological sovereignty and partnership-based cooperation on an equal footing are at the heart of the company's approach. Its customers include renowned companies such as VW, HUK-Coburg, </w:t>
      </w:r>
      <w:proofErr w:type="spellStart"/>
      <w:r>
        <w:rPr>
          <w:rFonts w:ascii="Calibri" w:hAnsi="Calibri" w:cs="Calibri"/>
          <w:color w:val="000000"/>
          <w:sz w:val="22"/>
          <w:szCs w:val="22"/>
          <w:lang w:val="en-US"/>
        </w:rPr>
        <w:t>SparkassenVersicherung</w:t>
      </w:r>
      <w:proofErr w:type="spellEnd"/>
      <w:r>
        <w:rPr>
          <w:rFonts w:ascii="Calibri" w:hAnsi="Calibri" w:cs="Calibri"/>
          <w:color w:val="000000"/>
          <w:sz w:val="22"/>
          <w:szCs w:val="22"/>
          <w:lang w:val="en-US"/>
        </w:rPr>
        <w:t xml:space="preserve"> and PHOENIX Pharma.</w:t>
      </w:r>
    </w:p>
    <w:p w14:paraId="54C8F448" w14:textId="77777777" w:rsidR="00330782" w:rsidRPr="00330782" w:rsidRDefault="00330782" w:rsidP="00C6DF19">
      <w:pPr>
        <w:pStyle w:val="Fliesstext"/>
        <w:spacing w:after="120" w:line="240" w:lineRule="auto"/>
        <w:rPr>
          <w:rFonts w:cstheme="minorBidi"/>
          <w:lang w:val="en-US"/>
        </w:rPr>
      </w:pPr>
    </w:p>
    <w:p w14:paraId="68ADAFC9" w14:textId="6D5D423F" w:rsidR="008434AC" w:rsidRPr="0040123A" w:rsidRDefault="00540150" w:rsidP="008434AC">
      <w:pPr>
        <w:pStyle w:val="Fliesstext"/>
        <w:spacing w:after="120" w:line="240" w:lineRule="auto"/>
        <w:rPr>
          <w:rStyle w:val="Ohne"/>
          <w:rFonts w:eastAsia="Calibri"/>
          <w:b/>
          <w:bCs/>
          <w:color w:val="0082A1" w:themeColor="accent2"/>
        </w:rPr>
      </w:pPr>
      <w:r>
        <w:rPr>
          <w:rStyle w:val="Ohne"/>
          <w:rFonts w:eastAsia="Calibri"/>
          <w:b/>
          <w:bCs/>
          <w:color w:val="0082A1" w:themeColor="accent2"/>
        </w:rPr>
        <w:t xml:space="preserve">Press </w:t>
      </w:r>
      <w:proofErr w:type="spellStart"/>
      <w:r>
        <w:rPr>
          <w:rStyle w:val="Ohne"/>
          <w:rFonts w:eastAsia="Calibri"/>
          <w:b/>
          <w:bCs/>
          <w:color w:val="0082A1" w:themeColor="accent2"/>
        </w:rPr>
        <w:t>contact</w:t>
      </w:r>
      <w:proofErr w:type="spellEnd"/>
    </w:p>
    <w:p w14:paraId="6E1662B7" w14:textId="77777777" w:rsidR="00540150" w:rsidRDefault="00540150" w:rsidP="00540150">
      <w:pPr>
        <w:spacing w:before="120"/>
        <w:rPr>
          <w:rFonts w:ascii="Calibri" w:eastAsia="Calibri" w:hAnsi="Calibri" w:cs="Calibri"/>
          <w:color w:val="000000" w:themeColor="text1"/>
          <w:sz w:val="22"/>
          <w:szCs w:val="22"/>
        </w:rPr>
      </w:pPr>
      <w:r w:rsidRPr="0BB346F6">
        <w:rPr>
          <w:rFonts w:ascii="Calibri" w:eastAsia="Calibri" w:hAnsi="Calibri" w:cs="Calibri"/>
          <w:color w:val="000000" w:themeColor="text1"/>
          <w:sz w:val="22"/>
          <w:szCs w:val="22"/>
        </w:rPr>
        <w:t>BSI Software Deutschland</w:t>
      </w:r>
      <w:r w:rsidRPr="0BB346F6">
        <w:rPr>
          <w:rFonts w:ascii="Calibri" w:eastAsia="Calibri" w:hAnsi="Calibri" w:cs="Calibri"/>
          <w:color w:val="000000" w:themeColor="text1"/>
          <w:sz w:val="22"/>
          <w:szCs w:val="22"/>
          <w:lang w:val="de-DE"/>
        </w:rPr>
        <w:t> </w:t>
      </w:r>
      <w:r>
        <w:br/>
      </w:r>
      <w:r w:rsidRPr="0BB346F6">
        <w:rPr>
          <w:rFonts w:ascii="Calibri" w:eastAsia="Calibri" w:hAnsi="Calibri" w:cs="Calibri"/>
          <w:color w:val="000000" w:themeColor="text1"/>
          <w:sz w:val="22"/>
          <w:szCs w:val="22"/>
        </w:rPr>
        <w:t>Lübecker Str. 128, DE-22087 Hamburg</w:t>
      </w:r>
      <w:r w:rsidRPr="0BB346F6">
        <w:rPr>
          <w:rFonts w:ascii="Calibri" w:eastAsia="Calibri" w:hAnsi="Calibri" w:cs="Calibri"/>
          <w:color w:val="000000" w:themeColor="text1"/>
          <w:sz w:val="22"/>
          <w:szCs w:val="22"/>
          <w:lang w:val="de-DE"/>
        </w:rPr>
        <w:t xml:space="preserve"> </w:t>
      </w:r>
      <w:r w:rsidRPr="0BB346F6">
        <w:rPr>
          <w:rFonts w:ascii="Calibri" w:eastAsia="Calibri" w:hAnsi="Calibri" w:cs="Calibri"/>
          <w:color w:val="000000" w:themeColor="text1"/>
          <w:sz w:val="22"/>
          <w:szCs w:val="22"/>
        </w:rPr>
        <w:t> </w:t>
      </w:r>
      <w:r w:rsidRPr="0BB346F6">
        <w:rPr>
          <w:rFonts w:ascii="Calibri" w:eastAsia="Calibri" w:hAnsi="Calibri" w:cs="Calibri"/>
          <w:color w:val="000000" w:themeColor="text1"/>
          <w:sz w:val="22"/>
          <w:szCs w:val="22"/>
          <w:lang w:val="de-DE"/>
        </w:rPr>
        <w:t> </w:t>
      </w:r>
      <w:r>
        <w:br/>
      </w:r>
      <w:hyperlink r:id="rId12">
        <w:r w:rsidRPr="0BB346F6">
          <w:rPr>
            <w:rStyle w:val="Hyperlink"/>
            <w:rFonts w:ascii="Calibri" w:eastAsia="Calibri" w:hAnsi="Calibri" w:cs="Calibri"/>
            <w:sz w:val="22"/>
            <w:szCs w:val="22"/>
          </w:rPr>
          <w:t>presse@bsi-software.com</w:t>
        </w:r>
      </w:hyperlink>
      <w:r w:rsidRPr="0BB346F6">
        <w:rPr>
          <w:rFonts w:ascii="Calibri" w:eastAsia="Calibri" w:hAnsi="Calibri" w:cs="Calibri"/>
          <w:color w:val="000000" w:themeColor="text1"/>
          <w:sz w:val="22"/>
          <w:szCs w:val="22"/>
          <w:lang w:val="de-DE"/>
        </w:rPr>
        <w:t xml:space="preserve"> </w:t>
      </w:r>
      <w:r w:rsidRPr="0BB346F6">
        <w:rPr>
          <w:rFonts w:ascii="Calibri" w:eastAsia="Calibri" w:hAnsi="Calibri" w:cs="Calibri"/>
          <w:color w:val="000000" w:themeColor="text1"/>
          <w:sz w:val="22"/>
          <w:szCs w:val="22"/>
        </w:rPr>
        <w:t>                             </w:t>
      </w:r>
      <w:r w:rsidRPr="0BB346F6">
        <w:rPr>
          <w:rFonts w:ascii="Calibri" w:eastAsia="Calibri" w:hAnsi="Calibri" w:cs="Calibri"/>
          <w:color w:val="000000" w:themeColor="text1"/>
          <w:sz w:val="22"/>
          <w:szCs w:val="22"/>
          <w:lang w:val="de-DE"/>
        </w:rPr>
        <w:t> </w:t>
      </w:r>
      <w:r>
        <w:br/>
      </w:r>
      <w:r w:rsidRPr="0BB346F6">
        <w:rPr>
          <w:rFonts w:ascii="Calibri" w:eastAsia="Calibri" w:hAnsi="Calibri" w:cs="Calibri"/>
          <w:color w:val="000000" w:themeColor="text1"/>
          <w:sz w:val="22"/>
          <w:szCs w:val="22"/>
        </w:rPr>
        <w:t>ww.bsi-software.com</w:t>
      </w:r>
      <w:r w:rsidRPr="0BB346F6">
        <w:rPr>
          <w:rFonts w:ascii="Calibri" w:eastAsia="Calibri" w:hAnsi="Calibri" w:cs="Calibri"/>
          <w:color w:val="000000" w:themeColor="text1"/>
          <w:sz w:val="22"/>
          <w:szCs w:val="22"/>
          <w:lang w:val="de-DE"/>
        </w:rPr>
        <w:t> </w:t>
      </w:r>
    </w:p>
    <w:p w14:paraId="7AF2B514" w14:textId="3BD178DC" w:rsidR="005B3281" w:rsidRPr="001B441A" w:rsidRDefault="005B3281" w:rsidP="00540150">
      <w:pPr>
        <w:pStyle w:val="Fliesstext"/>
        <w:spacing w:after="120" w:line="240" w:lineRule="auto"/>
        <w:rPr>
          <w:rStyle w:val="Ohne"/>
          <w:rFonts w:eastAsia="Calibri"/>
        </w:rPr>
      </w:pPr>
    </w:p>
    <w:sectPr w:rsidR="005B3281" w:rsidRPr="001B441A" w:rsidSect="007F7CF5">
      <w:headerReference w:type="default" r:id="rId13"/>
      <w:footerReference w:type="default" r:id="rId14"/>
      <w:headerReference w:type="first" r:id="rId15"/>
      <w:footerReference w:type="first" r:id="rId16"/>
      <w:pgSz w:w="11906" w:h="16838"/>
      <w:pgMar w:top="1954"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4FC4" w14:textId="77777777" w:rsidR="009D5428" w:rsidRDefault="009D5428">
      <w:r>
        <w:separator/>
      </w:r>
    </w:p>
  </w:endnote>
  <w:endnote w:type="continuationSeparator" w:id="0">
    <w:p w14:paraId="57EF3F1B" w14:textId="77777777" w:rsidR="009D5428" w:rsidRDefault="009D5428">
      <w:r>
        <w:continuationSeparator/>
      </w:r>
    </w:p>
  </w:endnote>
  <w:endnote w:type="continuationNotice" w:id="1">
    <w:p w14:paraId="1F1B400F" w14:textId="77777777" w:rsidR="009D5428" w:rsidRDefault="009D5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Next-Regular">
    <w:altName w:val="Calibri"/>
    <w:charset w:val="00"/>
    <w:family w:val="swiss"/>
    <w:pitch w:val="variable"/>
    <w:sig w:usb0="8000002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8999A" w14:textId="77777777" w:rsidR="00A302E3" w:rsidRPr="00A302E3" w:rsidRDefault="00A302E3" w:rsidP="0019046B">
    <w:pPr>
      <w:tabs>
        <w:tab w:val="right" w:pos="9070"/>
      </w:tabs>
      <w:rPr>
        <w:rFonts w:asciiTheme="minorHAnsi" w:hAnsiTheme="minorHAnsi"/>
        <w:sz w:val="18"/>
        <w:szCs w:val="18"/>
      </w:rPr>
    </w:pPr>
    <w:r w:rsidRPr="00A302E3">
      <w:rPr>
        <w:rFonts w:asciiTheme="minorHAnsi" w:hAnsiTheme="minorHAnsi"/>
        <w:b/>
        <w:sz w:val="18"/>
        <w:szCs w:val="18"/>
      </w:rPr>
      <w:t xml:space="preserve">BSI </w:t>
    </w:r>
    <w:r w:rsidRPr="00A302E3">
      <w:rPr>
        <w:rFonts w:asciiTheme="minorHAnsi" w:hAnsiTheme="minorHAnsi"/>
        <w:sz w:val="18"/>
        <w:szCs w:val="18"/>
      </w:rPr>
      <w:t>Business Systems Integration AG</w:t>
    </w:r>
    <w:r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2</w:t>
    </w:r>
    <w:r w:rsidR="00993047" w:rsidRPr="00FE6AFA">
      <w:rPr>
        <w:rFonts w:asciiTheme="minorHAnsi" w:hAnsiTheme="minorHAnsi"/>
        <w:b/>
        <w:color w:val="0082A1" w:themeColor="accent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4E2" w14:textId="77777777" w:rsidR="00A302E3" w:rsidRPr="00A302E3" w:rsidRDefault="00A302E3" w:rsidP="00FE6AFA">
    <w:pPr>
      <w:tabs>
        <w:tab w:val="right" w:pos="9070"/>
      </w:tabs>
      <w:rPr>
        <w:sz w:val="18"/>
        <w:szCs w:val="18"/>
      </w:rPr>
    </w:pPr>
    <w:hyperlink r:id="rId1" w:history="1">
      <w:r w:rsidRPr="00D953B6">
        <w:rPr>
          <w:rFonts w:asciiTheme="minorHAnsi" w:hAnsiTheme="minorHAnsi"/>
          <w:b/>
          <w:sz w:val="18"/>
          <w:szCs w:val="18"/>
        </w:rPr>
        <w:t xml:space="preserve">BSI </w:t>
      </w:r>
      <w:r w:rsidRPr="00D953B6">
        <w:rPr>
          <w:rFonts w:asciiTheme="minorHAnsi" w:hAnsiTheme="minorHAnsi"/>
          <w:sz w:val="18"/>
          <w:szCs w:val="18"/>
        </w:rPr>
        <w:t>Business Systems Integration AG</w:t>
      </w:r>
    </w:hyperlink>
    <w:r w:rsidR="00FE6AFA"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00FE6AFA"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1</w:t>
    </w:r>
    <w:r w:rsidR="00993047" w:rsidRPr="00FE6AFA">
      <w:rPr>
        <w:rFonts w:asciiTheme="minorHAnsi" w:hAnsiTheme="minorHAnsi"/>
        <w:b/>
        <w:color w:val="0082A1" w:themeColor="accent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5B43" w14:textId="77777777" w:rsidR="009D5428" w:rsidRDefault="009D5428">
      <w:r>
        <w:separator/>
      </w:r>
    </w:p>
  </w:footnote>
  <w:footnote w:type="continuationSeparator" w:id="0">
    <w:p w14:paraId="3EEDCFCE" w14:textId="77777777" w:rsidR="009D5428" w:rsidRDefault="009D5428">
      <w:r>
        <w:continuationSeparator/>
      </w:r>
    </w:p>
  </w:footnote>
  <w:footnote w:type="continuationNotice" w:id="1">
    <w:p w14:paraId="6136D0CA" w14:textId="77777777" w:rsidR="009D5428" w:rsidRDefault="009D5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E564" w14:textId="77777777" w:rsidR="00AA6206" w:rsidRPr="00596CF8" w:rsidRDefault="13B7F5A4" w:rsidP="005209F0">
    <w:pPr>
      <w:jc w:val="right"/>
    </w:pPr>
    <w:r>
      <w:rPr>
        <w:noProof/>
      </w:rPr>
      <w:drawing>
        <wp:inline distT="0" distB="0" distL="0" distR="0" wp14:anchorId="1AB15047" wp14:editId="3E8B2176">
          <wp:extent cx="1168842" cy="4040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3410" w14:textId="77777777" w:rsidR="00A302E3" w:rsidRDefault="13B7F5A4" w:rsidP="005209F0">
    <w:pPr>
      <w:jc w:val="right"/>
    </w:pPr>
    <w:r>
      <w:rPr>
        <w:noProof/>
      </w:rPr>
      <w:drawing>
        <wp:inline distT="0" distB="0" distL="0" distR="0" wp14:anchorId="76C6739B" wp14:editId="5B3831EE">
          <wp:extent cx="1168842" cy="4040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C2EC052"/>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BE148A"/>
    <w:multiLevelType w:val="hybridMultilevel"/>
    <w:tmpl w:val="60DA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A7B04"/>
    <w:multiLevelType w:val="multilevel"/>
    <w:tmpl w:val="5412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D0A14"/>
    <w:multiLevelType w:val="hybridMultilevel"/>
    <w:tmpl w:val="C5FE5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C0658"/>
    <w:multiLevelType w:val="multilevel"/>
    <w:tmpl w:val="2280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D3ED5"/>
    <w:multiLevelType w:val="hybridMultilevel"/>
    <w:tmpl w:val="76341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D0196"/>
    <w:multiLevelType w:val="multilevel"/>
    <w:tmpl w:val="2298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687193"/>
    <w:multiLevelType w:val="multilevel"/>
    <w:tmpl w:val="C77C5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121AC"/>
    <w:multiLevelType w:val="hybridMultilevel"/>
    <w:tmpl w:val="DFD8FD0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ACB7228"/>
    <w:multiLevelType w:val="hybridMultilevel"/>
    <w:tmpl w:val="97727F0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2CBA081B"/>
    <w:multiLevelType w:val="multilevel"/>
    <w:tmpl w:val="523AF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B6A9C"/>
    <w:multiLevelType w:val="hybridMultilevel"/>
    <w:tmpl w:val="4DFE951E"/>
    <w:lvl w:ilvl="0" w:tplc="3A1A837A">
      <w:numFmt w:val="bullet"/>
      <w:lvlText w:val=""/>
      <w:lvlJc w:val="left"/>
      <w:pPr>
        <w:ind w:left="720" w:hanging="360"/>
      </w:pPr>
      <w:rPr>
        <w:rFonts w:ascii="Wingdings" w:eastAsia="Times New Roman" w:hAnsi="Wingdings" w:cs="Times New Roman"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1E3185"/>
    <w:multiLevelType w:val="multilevel"/>
    <w:tmpl w:val="0C98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A0F33"/>
    <w:multiLevelType w:val="multilevel"/>
    <w:tmpl w:val="9624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30FAD"/>
    <w:multiLevelType w:val="multilevel"/>
    <w:tmpl w:val="1A74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415A0"/>
    <w:multiLevelType w:val="multilevel"/>
    <w:tmpl w:val="A164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5A5387"/>
    <w:multiLevelType w:val="multilevel"/>
    <w:tmpl w:val="3DC8B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D1DB2"/>
    <w:multiLevelType w:val="multilevel"/>
    <w:tmpl w:val="DA16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701394"/>
    <w:multiLevelType w:val="multilevel"/>
    <w:tmpl w:val="799C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306535"/>
    <w:multiLevelType w:val="multilevel"/>
    <w:tmpl w:val="F104B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2465FE"/>
    <w:multiLevelType w:val="multilevel"/>
    <w:tmpl w:val="4024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0814B7"/>
    <w:multiLevelType w:val="hybridMultilevel"/>
    <w:tmpl w:val="AB2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344F2D"/>
    <w:multiLevelType w:val="hybridMultilevel"/>
    <w:tmpl w:val="58CCE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CF0CE7"/>
    <w:multiLevelType w:val="multilevel"/>
    <w:tmpl w:val="61DA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191CC8"/>
    <w:multiLevelType w:val="multilevel"/>
    <w:tmpl w:val="B650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311F7E"/>
    <w:multiLevelType w:val="hybridMultilevel"/>
    <w:tmpl w:val="B3B0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D30901"/>
    <w:multiLevelType w:val="multilevel"/>
    <w:tmpl w:val="402C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F55F11"/>
    <w:multiLevelType w:val="hybridMultilevel"/>
    <w:tmpl w:val="C9A2E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4D2652"/>
    <w:multiLevelType w:val="multilevel"/>
    <w:tmpl w:val="B4C2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5224F8"/>
    <w:multiLevelType w:val="hybridMultilevel"/>
    <w:tmpl w:val="355C5CA6"/>
    <w:lvl w:ilvl="0" w:tplc="9E6861D2">
      <w:start w:val="18"/>
      <w:numFmt w:val="bullet"/>
      <w:lvlText w:val=""/>
      <w:lvlJc w:val="left"/>
      <w:pPr>
        <w:ind w:left="720" w:hanging="360"/>
      </w:pPr>
      <w:rPr>
        <w:rFonts w:ascii="Wingdings" w:eastAsia="Calibr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524102"/>
    <w:multiLevelType w:val="multilevel"/>
    <w:tmpl w:val="3C3A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D14625"/>
    <w:multiLevelType w:val="multilevel"/>
    <w:tmpl w:val="7A48B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D93E9C"/>
    <w:multiLevelType w:val="hybridMultilevel"/>
    <w:tmpl w:val="BCB60F4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140522"/>
    <w:multiLevelType w:val="multilevel"/>
    <w:tmpl w:val="2164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114529"/>
    <w:multiLevelType w:val="multilevel"/>
    <w:tmpl w:val="DD3E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1562BE"/>
    <w:multiLevelType w:val="multilevel"/>
    <w:tmpl w:val="B22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8B0247"/>
    <w:multiLevelType w:val="multilevel"/>
    <w:tmpl w:val="196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3125609">
    <w:abstractNumId w:val="0"/>
  </w:num>
  <w:num w:numId="2" w16cid:durableId="1955288664">
    <w:abstractNumId w:val="0"/>
  </w:num>
  <w:num w:numId="3" w16cid:durableId="1451124324">
    <w:abstractNumId w:val="0"/>
  </w:num>
  <w:num w:numId="4" w16cid:durableId="1874728235">
    <w:abstractNumId w:val="0"/>
  </w:num>
  <w:num w:numId="5" w16cid:durableId="1670207640">
    <w:abstractNumId w:val="0"/>
  </w:num>
  <w:num w:numId="6" w16cid:durableId="1738361790">
    <w:abstractNumId w:val="0"/>
  </w:num>
  <w:num w:numId="7" w16cid:durableId="984361612">
    <w:abstractNumId w:val="12"/>
  </w:num>
  <w:num w:numId="8" w16cid:durableId="773980191">
    <w:abstractNumId w:val="14"/>
  </w:num>
  <w:num w:numId="9" w16cid:durableId="1094134957">
    <w:abstractNumId w:val="26"/>
  </w:num>
  <w:num w:numId="10" w16cid:durableId="85536029">
    <w:abstractNumId w:val="17"/>
  </w:num>
  <w:num w:numId="11" w16cid:durableId="1794516362">
    <w:abstractNumId w:val="4"/>
  </w:num>
  <w:num w:numId="12" w16cid:durableId="133716143">
    <w:abstractNumId w:val="15"/>
  </w:num>
  <w:num w:numId="13" w16cid:durableId="1316645018">
    <w:abstractNumId w:val="0"/>
  </w:num>
  <w:num w:numId="14" w16cid:durableId="1842155452">
    <w:abstractNumId w:val="28"/>
  </w:num>
  <w:num w:numId="15" w16cid:durableId="1552767703">
    <w:abstractNumId w:val="33"/>
  </w:num>
  <w:num w:numId="16" w16cid:durableId="414595052">
    <w:abstractNumId w:val="30"/>
  </w:num>
  <w:num w:numId="17" w16cid:durableId="832256772">
    <w:abstractNumId w:val="32"/>
  </w:num>
  <w:num w:numId="18" w16cid:durableId="288248410">
    <w:abstractNumId w:val="2"/>
  </w:num>
  <w:num w:numId="19" w16cid:durableId="1106313909">
    <w:abstractNumId w:val="8"/>
  </w:num>
  <w:num w:numId="20" w16cid:durableId="263266313">
    <w:abstractNumId w:val="10"/>
  </w:num>
  <w:num w:numId="21" w16cid:durableId="1935236726">
    <w:abstractNumId w:val="20"/>
  </w:num>
  <w:num w:numId="22" w16cid:durableId="981077051">
    <w:abstractNumId w:val="35"/>
  </w:num>
  <w:num w:numId="23" w16cid:durableId="1977027894">
    <w:abstractNumId w:val="7"/>
  </w:num>
  <w:num w:numId="24" w16cid:durableId="1547647279">
    <w:abstractNumId w:val="19"/>
  </w:num>
  <w:num w:numId="25" w16cid:durableId="118383026">
    <w:abstractNumId w:val="36"/>
  </w:num>
  <w:num w:numId="26" w16cid:durableId="418723704">
    <w:abstractNumId w:val="18"/>
  </w:num>
  <w:num w:numId="27" w16cid:durableId="2048094788">
    <w:abstractNumId w:val="6"/>
  </w:num>
  <w:num w:numId="28" w16cid:durableId="1187255048">
    <w:abstractNumId w:val="24"/>
  </w:num>
  <w:num w:numId="29" w16cid:durableId="970088904">
    <w:abstractNumId w:val="13"/>
  </w:num>
  <w:num w:numId="30" w16cid:durableId="905992860">
    <w:abstractNumId w:val="23"/>
  </w:num>
  <w:num w:numId="31" w16cid:durableId="1130977391">
    <w:abstractNumId w:val="31"/>
  </w:num>
  <w:num w:numId="32" w16cid:durableId="1915626981">
    <w:abstractNumId w:val="9"/>
  </w:num>
  <w:num w:numId="33" w16cid:durableId="1594583705">
    <w:abstractNumId w:val="25"/>
  </w:num>
  <w:num w:numId="34" w16cid:durableId="1604458633">
    <w:abstractNumId w:val="22"/>
  </w:num>
  <w:num w:numId="35" w16cid:durableId="2007783769">
    <w:abstractNumId w:val="21"/>
  </w:num>
  <w:num w:numId="36" w16cid:durableId="768966214">
    <w:abstractNumId w:val="5"/>
  </w:num>
  <w:num w:numId="37" w16cid:durableId="669021270">
    <w:abstractNumId w:val="27"/>
  </w:num>
  <w:num w:numId="38" w16cid:durableId="728654883">
    <w:abstractNumId w:val="3"/>
  </w:num>
  <w:num w:numId="39" w16cid:durableId="1726290981">
    <w:abstractNumId w:val="1"/>
  </w:num>
  <w:num w:numId="40" w16cid:durableId="1263298905">
    <w:abstractNumId w:val="34"/>
  </w:num>
  <w:num w:numId="41" w16cid:durableId="1222399811">
    <w:abstractNumId w:val="11"/>
  </w:num>
  <w:num w:numId="42" w16cid:durableId="1050617744">
    <w:abstractNumId w:val="29"/>
  </w:num>
  <w:num w:numId="43" w16cid:durableId="11949960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1A1"/>
    <w:rsid w:val="000006C8"/>
    <w:rsid w:val="00001FE0"/>
    <w:rsid w:val="00005135"/>
    <w:rsid w:val="000052C2"/>
    <w:rsid w:val="00005E7B"/>
    <w:rsid w:val="00006124"/>
    <w:rsid w:val="00006422"/>
    <w:rsid w:val="000068FA"/>
    <w:rsid w:val="00006B46"/>
    <w:rsid w:val="0000766E"/>
    <w:rsid w:val="00007B2E"/>
    <w:rsid w:val="00011433"/>
    <w:rsid w:val="00011E0B"/>
    <w:rsid w:val="00012492"/>
    <w:rsid w:val="0001264E"/>
    <w:rsid w:val="000129F5"/>
    <w:rsid w:val="00012BC8"/>
    <w:rsid w:val="00013D6E"/>
    <w:rsid w:val="00013FAA"/>
    <w:rsid w:val="0001445E"/>
    <w:rsid w:val="0001459F"/>
    <w:rsid w:val="00014612"/>
    <w:rsid w:val="0001599E"/>
    <w:rsid w:val="0001649C"/>
    <w:rsid w:val="000175CA"/>
    <w:rsid w:val="00017AFF"/>
    <w:rsid w:val="00017EA2"/>
    <w:rsid w:val="00020EDF"/>
    <w:rsid w:val="00021B0B"/>
    <w:rsid w:val="00022876"/>
    <w:rsid w:val="000233A1"/>
    <w:rsid w:val="000236AD"/>
    <w:rsid w:val="000239BD"/>
    <w:rsid w:val="000255ED"/>
    <w:rsid w:val="000263FB"/>
    <w:rsid w:val="000275EF"/>
    <w:rsid w:val="00030216"/>
    <w:rsid w:val="00030294"/>
    <w:rsid w:val="000303AD"/>
    <w:rsid w:val="000312ED"/>
    <w:rsid w:val="0003165D"/>
    <w:rsid w:val="00031908"/>
    <w:rsid w:val="000319B2"/>
    <w:rsid w:val="00031EE3"/>
    <w:rsid w:val="00032A98"/>
    <w:rsid w:val="00032E4C"/>
    <w:rsid w:val="00033EA4"/>
    <w:rsid w:val="00034301"/>
    <w:rsid w:val="0003466E"/>
    <w:rsid w:val="00034869"/>
    <w:rsid w:val="00035F2C"/>
    <w:rsid w:val="00035FA6"/>
    <w:rsid w:val="00036E59"/>
    <w:rsid w:val="00037960"/>
    <w:rsid w:val="00037CEB"/>
    <w:rsid w:val="00037E3A"/>
    <w:rsid w:val="00040229"/>
    <w:rsid w:val="00040A5D"/>
    <w:rsid w:val="000417C6"/>
    <w:rsid w:val="00041AB4"/>
    <w:rsid w:val="0004321D"/>
    <w:rsid w:val="00043681"/>
    <w:rsid w:val="00043A9C"/>
    <w:rsid w:val="00043BE5"/>
    <w:rsid w:val="00044447"/>
    <w:rsid w:val="00044869"/>
    <w:rsid w:val="00044E78"/>
    <w:rsid w:val="00045BCC"/>
    <w:rsid w:val="0004652F"/>
    <w:rsid w:val="00046557"/>
    <w:rsid w:val="0004704D"/>
    <w:rsid w:val="00047A39"/>
    <w:rsid w:val="00050245"/>
    <w:rsid w:val="0005047B"/>
    <w:rsid w:val="0005061D"/>
    <w:rsid w:val="00051102"/>
    <w:rsid w:val="00052117"/>
    <w:rsid w:val="00052CFA"/>
    <w:rsid w:val="00052D7C"/>
    <w:rsid w:val="000557A2"/>
    <w:rsid w:val="00056A55"/>
    <w:rsid w:val="00056F83"/>
    <w:rsid w:val="0005776D"/>
    <w:rsid w:val="0006037B"/>
    <w:rsid w:val="00060761"/>
    <w:rsid w:val="0006079A"/>
    <w:rsid w:val="00060C98"/>
    <w:rsid w:val="00061D2B"/>
    <w:rsid w:val="00061DF5"/>
    <w:rsid w:val="00061E72"/>
    <w:rsid w:val="0006291E"/>
    <w:rsid w:val="00063090"/>
    <w:rsid w:val="000631CD"/>
    <w:rsid w:val="00065600"/>
    <w:rsid w:val="00066A18"/>
    <w:rsid w:val="00066E45"/>
    <w:rsid w:val="0006788D"/>
    <w:rsid w:val="00071121"/>
    <w:rsid w:val="00072253"/>
    <w:rsid w:val="00072730"/>
    <w:rsid w:val="000730A4"/>
    <w:rsid w:val="000738E2"/>
    <w:rsid w:val="00074D0A"/>
    <w:rsid w:val="00074EA6"/>
    <w:rsid w:val="00075199"/>
    <w:rsid w:val="0007551F"/>
    <w:rsid w:val="00075718"/>
    <w:rsid w:val="000763ED"/>
    <w:rsid w:val="00077251"/>
    <w:rsid w:val="00077A30"/>
    <w:rsid w:val="00077E4C"/>
    <w:rsid w:val="00082483"/>
    <w:rsid w:val="00083FB6"/>
    <w:rsid w:val="000840B2"/>
    <w:rsid w:val="0008443F"/>
    <w:rsid w:val="00084B52"/>
    <w:rsid w:val="00085430"/>
    <w:rsid w:val="00087D1B"/>
    <w:rsid w:val="00090477"/>
    <w:rsid w:val="00092978"/>
    <w:rsid w:val="00093874"/>
    <w:rsid w:val="00093D7C"/>
    <w:rsid w:val="00093E58"/>
    <w:rsid w:val="00094861"/>
    <w:rsid w:val="0009529A"/>
    <w:rsid w:val="000961FA"/>
    <w:rsid w:val="0009636B"/>
    <w:rsid w:val="000965DD"/>
    <w:rsid w:val="00096642"/>
    <w:rsid w:val="00096649"/>
    <w:rsid w:val="000A1239"/>
    <w:rsid w:val="000A1523"/>
    <w:rsid w:val="000A1529"/>
    <w:rsid w:val="000A1A7F"/>
    <w:rsid w:val="000A31B5"/>
    <w:rsid w:val="000A3C4F"/>
    <w:rsid w:val="000A3C61"/>
    <w:rsid w:val="000A600E"/>
    <w:rsid w:val="000A78F5"/>
    <w:rsid w:val="000B009D"/>
    <w:rsid w:val="000B02AC"/>
    <w:rsid w:val="000B047A"/>
    <w:rsid w:val="000B1D47"/>
    <w:rsid w:val="000B2242"/>
    <w:rsid w:val="000B31EF"/>
    <w:rsid w:val="000B33F4"/>
    <w:rsid w:val="000B3F0F"/>
    <w:rsid w:val="000B484C"/>
    <w:rsid w:val="000B4D3F"/>
    <w:rsid w:val="000B5288"/>
    <w:rsid w:val="000B578C"/>
    <w:rsid w:val="000B588E"/>
    <w:rsid w:val="000B5BD6"/>
    <w:rsid w:val="000B6796"/>
    <w:rsid w:val="000B7819"/>
    <w:rsid w:val="000C009C"/>
    <w:rsid w:val="000C05DB"/>
    <w:rsid w:val="000C10B7"/>
    <w:rsid w:val="000C1AD1"/>
    <w:rsid w:val="000C1B0E"/>
    <w:rsid w:val="000C38E3"/>
    <w:rsid w:val="000C3C30"/>
    <w:rsid w:val="000C456A"/>
    <w:rsid w:val="000C4755"/>
    <w:rsid w:val="000C498D"/>
    <w:rsid w:val="000C523D"/>
    <w:rsid w:val="000C553D"/>
    <w:rsid w:val="000C77DC"/>
    <w:rsid w:val="000C7E78"/>
    <w:rsid w:val="000D0078"/>
    <w:rsid w:val="000D0A10"/>
    <w:rsid w:val="000D0D33"/>
    <w:rsid w:val="000D1756"/>
    <w:rsid w:val="000D2682"/>
    <w:rsid w:val="000D3E45"/>
    <w:rsid w:val="000D4CFE"/>
    <w:rsid w:val="000D6BA0"/>
    <w:rsid w:val="000D6E03"/>
    <w:rsid w:val="000E0CFE"/>
    <w:rsid w:val="000E0D06"/>
    <w:rsid w:val="000E13ED"/>
    <w:rsid w:val="000E1BA4"/>
    <w:rsid w:val="000E1DFE"/>
    <w:rsid w:val="000E1E72"/>
    <w:rsid w:val="000E21C0"/>
    <w:rsid w:val="000E2340"/>
    <w:rsid w:val="000E4167"/>
    <w:rsid w:val="000E4A9A"/>
    <w:rsid w:val="000E4CB6"/>
    <w:rsid w:val="000E5423"/>
    <w:rsid w:val="000E5546"/>
    <w:rsid w:val="000E584D"/>
    <w:rsid w:val="000E6323"/>
    <w:rsid w:val="000E719F"/>
    <w:rsid w:val="000E7814"/>
    <w:rsid w:val="000F04D3"/>
    <w:rsid w:val="000F0D9B"/>
    <w:rsid w:val="000F10EB"/>
    <w:rsid w:val="000F1B07"/>
    <w:rsid w:val="000F1DBF"/>
    <w:rsid w:val="000F2145"/>
    <w:rsid w:val="000F577E"/>
    <w:rsid w:val="000F6834"/>
    <w:rsid w:val="000F7164"/>
    <w:rsid w:val="000F7727"/>
    <w:rsid w:val="00100BBF"/>
    <w:rsid w:val="0010163A"/>
    <w:rsid w:val="00101B9A"/>
    <w:rsid w:val="00101C91"/>
    <w:rsid w:val="00101D97"/>
    <w:rsid w:val="00101FC8"/>
    <w:rsid w:val="001023E7"/>
    <w:rsid w:val="00104086"/>
    <w:rsid w:val="00104C91"/>
    <w:rsid w:val="00105B4C"/>
    <w:rsid w:val="00106508"/>
    <w:rsid w:val="00107CD5"/>
    <w:rsid w:val="00110BC2"/>
    <w:rsid w:val="00110E3F"/>
    <w:rsid w:val="001110E0"/>
    <w:rsid w:val="001116A8"/>
    <w:rsid w:val="001116D4"/>
    <w:rsid w:val="00111F3C"/>
    <w:rsid w:val="00111FCE"/>
    <w:rsid w:val="001124C6"/>
    <w:rsid w:val="00112EC9"/>
    <w:rsid w:val="0011465C"/>
    <w:rsid w:val="00114E75"/>
    <w:rsid w:val="0011594D"/>
    <w:rsid w:val="0011683D"/>
    <w:rsid w:val="00116A52"/>
    <w:rsid w:val="001170DF"/>
    <w:rsid w:val="00117122"/>
    <w:rsid w:val="00117562"/>
    <w:rsid w:val="001177E0"/>
    <w:rsid w:val="00120688"/>
    <w:rsid w:val="00121254"/>
    <w:rsid w:val="00121B93"/>
    <w:rsid w:val="00121F6B"/>
    <w:rsid w:val="001225F4"/>
    <w:rsid w:val="00123C62"/>
    <w:rsid w:val="001248BC"/>
    <w:rsid w:val="00124EA1"/>
    <w:rsid w:val="0012557A"/>
    <w:rsid w:val="0012572D"/>
    <w:rsid w:val="001261F5"/>
    <w:rsid w:val="001269F6"/>
    <w:rsid w:val="00126F71"/>
    <w:rsid w:val="0012709B"/>
    <w:rsid w:val="00127583"/>
    <w:rsid w:val="001276D8"/>
    <w:rsid w:val="001276F8"/>
    <w:rsid w:val="001303BD"/>
    <w:rsid w:val="0013065F"/>
    <w:rsid w:val="00130993"/>
    <w:rsid w:val="00130F2A"/>
    <w:rsid w:val="0013125A"/>
    <w:rsid w:val="001323A3"/>
    <w:rsid w:val="00133027"/>
    <w:rsid w:val="00133EE4"/>
    <w:rsid w:val="00134531"/>
    <w:rsid w:val="00134975"/>
    <w:rsid w:val="001358EC"/>
    <w:rsid w:val="001373F5"/>
    <w:rsid w:val="00137D81"/>
    <w:rsid w:val="001405AB"/>
    <w:rsid w:val="00140C6B"/>
    <w:rsid w:val="00140D51"/>
    <w:rsid w:val="00141BA3"/>
    <w:rsid w:val="00143AB2"/>
    <w:rsid w:val="00144426"/>
    <w:rsid w:val="00144915"/>
    <w:rsid w:val="00145A2A"/>
    <w:rsid w:val="00145D5B"/>
    <w:rsid w:val="00146DF3"/>
    <w:rsid w:val="00146EE5"/>
    <w:rsid w:val="00146F56"/>
    <w:rsid w:val="001472BE"/>
    <w:rsid w:val="00147818"/>
    <w:rsid w:val="0015094C"/>
    <w:rsid w:val="00151AAF"/>
    <w:rsid w:val="00152440"/>
    <w:rsid w:val="00152DCF"/>
    <w:rsid w:val="00153AE9"/>
    <w:rsid w:val="001545B1"/>
    <w:rsid w:val="00154739"/>
    <w:rsid w:val="00154A62"/>
    <w:rsid w:val="00154CDF"/>
    <w:rsid w:val="00155955"/>
    <w:rsid w:val="00155CC8"/>
    <w:rsid w:val="00155E6D"/>
    <w:rsid w:val="0015622E"/>
    <w:rsid w:val="0015674A"/>
    <w:rsid w:val="00156B9B"/>
    <w:rsid w:val="00157FE0"/>
    <w:rsid w:val="00161118"/>
    <w:rsid w:val="0016203E"/>
    <w:rsid w:val="001621D8"/>
    <w:rsid w:val="001623F8"/>
    <w:rsid w:val="001649F3"/>
    <w:rsid w:val="00164CE5"/>
    <w:rsid w:val="00165713"/>
    <w:rsid w:val="00165AF4"/>
    <w:rsid w:val="001668E7"/>
    <w:rsid w:val="001669AF"/>
    <w:rsid w:val="001670BE"/>
    <w:rsid w:val="001672C2"/>
    <w:rsid w:val="0016778D"/>
    <w:rsid w:val="00167922"/>
    <w:rsid w:val="00167942"/>
    <w:rsid w:val="00171A56"/>
    <w:rsid w:val="00171D40"/>
    <w:rsid w:val="00171D90"/>
    <w:rsid w:val="001725B4"/>
    <w:rsid w:val="00173132"/>
    <w:rsid w:val="0017389F"/>
    <w:rsid w:val="001742A9"/>
    <w:rsid w:val="00174BB7"/>
    <w:rsid w:val="00174D2E"/>
    <w:rsid w:val="00175B48"/>
    <w:rsid w:val="00175F16"/>
    <w:rsid w:val="0017612C"/>
    <w:rsid w:val="00176FC6"/>
    <w:rsid w:val="00177454"/>
    <w:rsid w:val="0017749F"/>
    <w:rsid w:val="00177758"/>
    <w:rsid w:val="00180636"/>
    <w:rsid w:val="001806AE"/>
    <w:rsid w:val="00182482"/>
    <w:rsid w:val="0018270D"/>
    <w:rsid w:val="00182AAC"/>
    <w:rsid w:val="00182E48"/>
    <w:rsid w:val="0018421C"/>
    <w:rsid w:val="00185393"/>
    <w:rsid w:val="00185697"/>
    <w:rsid w:val="001861FE"/>
    <w:rsid w:val="00187406"/>
    <w:rsid w:val="00187447"/>
    <w:rsid w:val="0019043C"/>
    <w:rsid w:val="0019046B"/>
    <w:rsid w:val="00190C1D"/>
    <w:rsid w:val="001912E7"/>
    <w:rsid w:val="00192922"/>
    <w:rsid w:val="00192B9E"/>
    <w:rsid w:val="001933F9"/>
    <w:rsid w:val="0019404E"/>
    <w:rsid w:val="001947F0"/>
    <w:rsid w:val="00194F48"/>
    <w:rsid w:val="00196BBC"/>
    <w:rsid w:val="00197586"/>
    <w:rsid w:val="001A0984"/>
    <w:rsid w:val="001A2355"/>
    <w:rsid w:val="001A3A0B"/>
    <w:rsid w:val="001A6119"/>
    <w:rsid w:val="001A6C07"/>
    <w:rsid w:val="001A6D72"/>
    <w:rsid w:val="001A781A"/>
    <w:rsid w:val="001A7CB6"/>
    <w:rsid w:val="001A7DE0"/>
    <w:rsid w:val="001B05E8"/>
    <w:rsid w:val="001B0D3B"/>
    <w:rsid w:val="001B1877"/>
    <w:rsid w:val="001B2185"/>
    <w:rsid w:val="001B2996"/>
    <w:rsid w:val="001B316D"/>
    <w:rsid w:val="001B39B4"/>
    <w:rsid w:val="001B441A"/>
    <w:rsid w:val="001B487B"/>
    <w:rsid w:val="001B55C6"/>
    <w:rsid w:val="001B59DE"/>
    <w:rsid w:val="001B6977"/>
    <w:rsid w:val="001B6D01"/>
    <w:rsid w:val="001B6F8B"/>
    <w:rsid w:val="001C1B4D"/>
    <w:rsid w:val="001C1BFB"/>
    <w:rsid w:val="001C3F82"/>
    <w:rsid w:val="001C4501"/>
    <w:rsid w:val="001C4F32"/>
    <w:rsid w:val="001C5CD2"/>
    <w:rsid w:val="001C60D5"/>
    <w:rsid w:val="001C61B3"/>
    <w:rsid w:val="001C63B7"/>
    <w:rsid w:val="001C65F1"/>
    <w:rsid w:val="001C6C27"/>
    <w:rsid w:val="001C73FB"/>
    <w:rsid w:val="001C75E2"/>
    <w:rsid w:val="001D08F6"/>
    <w:rsid w:val="001D0C43"/>
    <w:rsid w:val="001D0EC7"/>
    <w:rsid w:val="001D2270"/>
    <w:rsid w:val="001D28CD"/>
    <w:rsid w:val="001D2991"/>
    <w:rsid w:val="001D2B9C"/>
    <w:rsid w:val="001D2D29"/>
    <w:rsid w:val="001D3427"/>
    <w:rsid w:val="001D36E1"/>
    <w:rsid w:val="001D3947"/>
    <w:rsid w:val="001D44D4"/>
    <w:rsid w:val="001D4966"/>
    <w:rsid w:val="001D53E2"/>
    <w:rsid w:val="001D545C"/>
    <w:rsid w:val="001D5C32"/>
    <w:rsid w:val="001D6D87"/>
    <w:rsid w:val="001D72E1"/>
    <w:rsid w:val="001D760C"/>
    <w:rsid w:val="001D7816"/>
    <w:rsid w:val="001E00C3"/>
    <w:rsid w:val="001E0639"/>
    <w:rsid w:val="001E0831"/>
    <w:rsid w:val="001E169D"/>
    <w:rsid w:val="001E19D7"/>
    <w:rsid w:val="001E23F4"/>
    <w:rsid w:val="001E2E8C"/>
    <w:rsid w:val="001E33EA"/>
    <w:rsid w:val="001E3C3F"/>
    <w:rsid w:val="001E3F23"/>
    <w:rsid w:val="001E4251"/>
    <w:rsid w:val="001E4A4D"/>
    <w:rsid w:val="001E6726"/>
    <w:rsid w:val="001E6D97"/>
    <w:rsid w:val="001E7BB2"/>
    <w:rsid w:val="001F0647"/>
    <w:rsid w:val="001F0959"/>
    <w:rsid w:val="001F0D8D"/>
    <w:rsid w:val="001F1465"/>
    <w:rsid w:val="001F26B2"/>
    <w:rsid w:val="001F2B23"/>
    <w:rsid w:val="001F2EB8"/>
    <w:rsid w:val="001F3111"/>
    <w:rsid w:val="001F37F9"/>
    <w:rsid w:val="001F3BE1"/>
    <w:rsid w:val="001F4DA5"/>
    <w:rsid w:val="001F544D"/>
    <w:rsid w:val="001F6A3E"/>
    <w:rsid w:val="001F6D86"/>
    <w:rsid w:val="001F75B3"/>
    <w:rsid w:val="001F79F5"/>
    <w:rsid w:val="00200AA5"/>
    <w:rsid w:val="00200C11"/>
    <w:rsid w:val="00200F0C"/>
    <w:rsid w:val="00201DB7"/>
    <w:rsid w:val="00202959"/>
    <w:rsid w:val="00203188"/>
    <w:rsid w:val="002040F8"/>
    <w:rsid w:val="00204A16"/>
    <w:rsid w:val="00205305"/>
    <w:rsid w:val="002056A5"/>
    <w:rsid w:val="00205E6B"/>
    <w:rsid w:val="002062DE"/>
    <w:rsid w:val="00206C1E"/>
    <w:rsid w:val="00207BC6"/>
    <w:rsid w:val="00207E41"/>
    <w:rsid w:val="00210212"/>
    <w:rsid w:val="00210612"/>
    <w:rsid w:val="00210F8A"/>
    <w:rsid w:val="00211ACA"/>
    <w:rsid w:val="00211C01"/>
    <w:rsid w:val="00212891"/>
    <w:rsid w:val="00212AAC"/>
    <w:rsid w:val="00215479"/>
    <w:rsid w:val="00215A6D"/>
    <w:rsid w:val="002170FB"/>
    <w:rsid w:val="00222045"/>
    <w:rsid w:val="002225CF"/>
    <w:rsid w:val="00222D72"/>
    <w:rsid w:val="002233AA"/>
    <w:rsid w:val="00223926"/>
    <w:rsid w:val="00223E01"/>
    <w:rsid w:val="00223EBC"/>
    <w:rsid w:val="00224895"/>
    <w:rsid w:val="00225AE9"/>
    <w:rsid w:val="00226DE1"/>
    <w:rsid w:val="002275D2"/>
    <w:rsid w:val="002300F5"/>
    <w:rsid w:val="00230403"/>
    <w:rsid w:val="00230432"/>
    <w:rsid w:val="0023088C"/>
    <w:rsid w:val="00231159"/>
    <w:rsid w:val="002314A8"/>
    <w:rsid w:val="00231C0A"/>
    <w:rsid w:val="002320F1"/>
    <w:rsid w:val="0023268D"/>
    <w:rsid w:val="00233265"/>
    <w:rsid w:val="00233530"/>
    <w:rsid w:val="0023355C"/>
    <w:rsid w:val="00233E14"/>
    <w:rsid w:val="00234FE2"/>
    <w:rsid w:val="00235BC6"/>
    <w:rsid w:val="00236020"/>
    <w:rsid w:val="0023623F"/>
    <w:rsid w:val="0023701C"/>
    <w:rsid w:val="002379FE"/>
    <w:rsid w:val="00240D2E"/>
    <w:rsid w:val="002419A4"/>
    <w:rsid w:val="00242E6D"/>
    <w:rsid w:val="00243187"/>
    <w:rsid w:val="00243CCA"/>
    <w:rsid w:val="00244396"/>
    <w:rsid w:val="00244406"/>
    <w:rsid w:val="0024460A"/>
    <w:rsid w:val="0024475F"/>
    <w:rsid w:val="00244A8B"/>
    <w:rsid w:val="00244C5A"/>
    <w:rsid w:val="002450C8"/>
    <w:rsid w:val="002458C3"/>
    <w:rsid w:val="00245F9A"/>
    <w:rsid w:val="00246027"/>
    <w:rsid w:val="00246764"/>
    <w:rsid w:val="002467AB"/>
    <w:rsid w:val="00246830"/>
    <w:rsid w:val="002470F8"/>
    <w:rsid w:val="0024794B"/>
    <w:rsid w:val="00250558"/>
    <w:rsid w:val="00250B80"/>
    <w:rsid w:val="00252651"/>
    <w:rsid w:val="002528D5"/>
    <w:rsid w:val="00253AF3"/>
    <w:rsid w:val="00254618"/>
    <w:rsid w:val="00254E8F"/>
    <w:rsid w:val="00255F11"/>
    <w:rsid w:val="00256069"/>
    <w:rsid w:val="0025644D"/>
    <w:rsid w:val="00260230"/>
    <w:rsid w:val="00260B72"/>
    <w:rsid w:val="00260E88"/>
    <w:rsid w:val="00260EDE"/>
    <w:rsid w:val="002619EE"/>
    <w:rsid w:val="00262A35"/>
    <w:rsid w:val="00263565"/>
    <w:rsid w:val="00263EE1"/>
    <w:rsid w:val="00264BAA"/>
    <w:rsid w:val="0026676B"/>
    <w:rsid w:val="00266816"/>
    <w:rsid w:val="00266E60"/>
    <w:rsid w:val="00267720"/>
    <w:rsid w:val="002678D8"/>
    <w:rsid w:val="00267E08"/>
    <w:rsid w:val="002705A6"/>
    <w:rsid w:val="00270E6B"/>
    <w:rsid w:val="002714B1"/>
    <w:rsid w:val="00271FB8"/>
    <w:rsid w:val="00272361"/>
    <w:rsid w:val="00275E7B"/>
    <w:rsid w:val="00276CC7"/>
    <w:rsid w:val="0027700F"/>
    <w:rsid w:val="00277164"/>
    <w:rsid w:val="00277B35"/>
    <w:rsid w:val="00277CA6"/>
    <w:rsid w:val="0028204F"/>
    <w:rsid w:val="002846EA"/>
    <w:rsid w:val="002850D6"/>
    <w:rsid w:val="002856E5"/>
    <w:rsid w:val="00285D1E"/>
    <w:rsid w:val="002861B2"/>
    <w:rsid w:val="002861EB"/>
    <w:rsid w:val="00287CDE"/>
    <w:rsid w:val="00287EBF"/>
    <w:rsid w:val="0029089A"/>
    <w:rsid w:val="002915FE"/>
    <w:rsid w:val="002924F3"/>
    <w:rsid w:val="00292B38"/>
    <w:rsid w:val="00293F7D"/>
    <w:rsid w:val="00294E05"/>
    <w:rsid w:val="00295691"/>
    <w:rsid w:val="0029569E"/>
    <w:rsid w:val="00295B52"/>
    <w:rsid w:val="002A0342"/>
    <w:rsid w:val="002A0447"/>
    <w:rsid w:val="002A04A2"/>
    <w:rsid w:val="002A0756"/>
    <w:rsid w:val="002A1275"/>
    <w:rsid w:val="002A2790"/>
    <w:rsid w:val="002A29DB"/>
    <w:rsid w:val="002A39A8"/>
    <w:rsid w:val="002A5834"/>
    <w:rsid w:val="002A62FC"/>
    <w:rsid w:val="002A6377"/>
    <w:rsid w:val="002B0B1B"/>
    <w:rsid w:val="002B1486"/>
    <w:rsid w:val="002B17D4"/>
    <w:rsid w:val="002B23DF"/>
    <w:rsid w:val="002B249F"/>
    <w:rsid w:val="002B2594"/>
    <w:rsid w:val="002B2C36"/>
    <w:rsid w:val="002B3ADD"/>
    <w:rsid w:val="002B4232"/>
    <w:rsid w:val="002B4E0F"/>
    <w:rsid w:val="002B5710"/>
    <w:rsid w:val="002B6D54"/>
    <w:rsid w:val="002B7C2E"/>
    <w:rsid w:val="002B7DEB"/>
    <w:rsid w:val="002C02C4"/>
    <w:rsid w:val="002C0B59"/>
    <w:rsid w:val="002C0FE2"/>
    <w:rsid w:val="002C1009"/>
    <w:rsid w:val="002C104E"/>
    <w:rsid w:val="002C1A27"/>
    <w:rsid w:val="002C2B97"/>
    <w:rsid w:val="002C3558"/>
    <w:rsid w:val="002C3F83"/>
    <w:rsid w:val="002C42C9"/>
    <w:rsid w:val="002C4354"/>
    <w:rsid w:val="002C5C29"/>
    <w:rsid w:val="002C68FF"/>
    <w:rsid w:val="002C6E4A"/>
    <w:rsid w:val="002C7197"/>
    <w:rsid w:val="002C7578"/>
    <w:rsid w:val="002D03D6"/>
    <w:rsid w:val="002D0C5B"/>
    <w:rsid w:val="002D1457"/>
    <w:rsid w:val="002D241A"/>
    <w:rsid w:val="002D28D4"/>
    <w:rsid w:val="002D3D49"/>
    <w:rsid w:val="002D4572"/>
    <w:rsid w:val="002D4B06"/>
    <w:rsid w:val="002D5AC8"/>
    <w:rsid w:val="002D5E98"/>
    <w:rsid w:val="002D6814"/>
    <w:rsid w:val="002D696C"/>
    <w:rsid w:val="002D6EFE"/>
    <w:rsid w:val="002D737D"/>
    <w:rsid w:val="002D779C"/>
    <w:rsid w:val="002E04B4"/>
    <w:rsid w:val="002E1A66"/>
    <w:rsid w:val="002E1C98"/>
    <w:rsid w:val="002E2297"/>
    <w:rsid w:val="002E23FE"/>
    <w:rsid w:val="002E2E62"/>
    <w:rsid w:val="002E3704"/>
    <w:rsid w:val="002E4E2B"/>
    <w:rsid w:val="002E51DD"/>
    <w:rsid w:val="002E6E99"/>
    <w:rsid w:val="002E7050"/>
    <w:rsid w:val="002E7E4E"/>
    <w:rsid w:val="002F038A"/>
    <w:rsid w:val="002F0849"/>
    <w:rsid w:val="002F10D6"/>
    <w:rsid w:val="002F2026"/>
    <w:rsid w:val="002F25BA"/>
    <w:rsid w:val="002F2D82"/>
    <w:rsid w:val="002F32D0"/>
    <w:rsid w:val="002F44CF"/>
    <w:rsid w:val="002F5349"/>
    <w:rsid w:val="002F7A52"/>
    <w:rsid w:val="0030036E"/>
    <w:rsid w:val="0030053D"/>
    <w:rsid w:val="00300B8C"/>
    <w:rsid w:val="00300CC5"/>
    <w:rsid w:val="0030129B"/>
    <w:rsid w:val="00301E9A"/>
    <w:rsid w:val="00301FE5"/>
    <w:rsid w:val="00302C86"/>
    <w:rsid w:val="0030535B"/>
    <w:rsid w:val="00305524"/>
    <w:rsid w:val="00305AAD"/>
    <w:rsid w:val="00305BF3"/>
    <w:rsid w:val="00305E92"/>
    <w:rsid w:val="0030704D"/>
    <w:rsid w:val="00310691"/>
    <w:rsid w:val="00310EF8"/>
    <w:rsid w:val="003121C4"/>
    <w:rsid w:val="00313838"/>
    <w:rsid w:val="00313E01"/>
    <w:rsid w:val="0031431D"/>
    <w:rsid w:val="0031528D"/>
    <w:rsid w:val="003156C0"/>
    <w:rsid w:val="00315AD3"/>
    <w:rsid w:val="00315D4A"/>
    <w:rsid w:val="00315F54"/>
    <w:rsid w:val="0031606F"/>
    <w:rsid w:val="003169C6"/>
    <w:rsid w:val="00316CF9"/>
    <w:rsid w:val="00320213"/>
    <w:rsid w:val="00320740"/>
    <w:rsid w:val="00320D11"/>
    <w:rsid w:val="003218C0"/>
    <w:rsid w:val="003229EF"/>
    <w:rsid w:val="00322CB1"/>
    <w:rsid w:val="00322FBD"/>
    <w:rsid w:val="00323558"/>
    <w:rsid w:val="003236E3"/>
    <w:rsid w:val="003237EB"/>
    <w:rsid w:val="00324693"/>
    <w:rsid w:val="00324AF3"/>
    <w:rsid w:val="00325BDD"/>
    <w:rsid w:val="00325FFA"/>
    <w:rsid w:val="003260F5"/>
    <w:rsid w:val="00326774"/>
    <w:rsid w:val="003271AE"/>
    <w:rsid w:val="00327804"/>
    <w:rsid w:val="00330399"/>
    <w:rsid w:val="00330491"/>
    <w:rsid w:val="00330782"/>
    <w:rsid w:val="00330BA4"/>
    <w:rsid w:val="00332028"/>
    <w:rsid w:val="003323BA"/>
    <w:rsid w:val="003324A5"/>
    <w:rsid w:val="00333463"/>
    <w:rsid w:val="0033391D"/>
    <w:rsid w:val="003344E7"/>
    <w:rsid w:val="00335EDE"/>
    <w:rsid w:val="003366C1"/>
    <w:rsid w:val="00337133"/>
    <w:rsid w:val="00337162"/>
    <w:rsid w:val="003378D8"/>
    <w:rsid w:val="00341389"/>
    <w:rsid w:val="00341910"/>
    <w:rsid w:val="00341E51"/>
    <w:rsid w:val="003429BB"/>
    <w:rsid w:val="00342E80"/>
    <w:rsid w:val="00343CC4"/>
    <w:rsid w:val="00343D13"/>
    <w:rsid w:val="00343D54"/>
    <w:rsid w:val="00344C57"/>
    <w:rsid w:val="003457B0"/>
    <w:rsid w:val="00345B4B"/>
    <w:rsid w:val="00345BDA"/>
    <w:rsid w:val="00347B71"/>
    <w:rsid w:val="003501FE"/>
    <w:rsid w:val="00350503"/>
    <w:rsid w:val="00350CA7"/>
    <w:rsid w:val="003510F5"/>
    <w:rsid w:val="00351149"/>
    <w:rsid w:val="0035175B"/>
    <w:rsid w:val="00352054"/>
    <w:rsid w:val="00352618"/>
    <w:rsid w:val="00352A6F"/>
    <w:rsid w:val="003536B2"/>
    <w:rsid w:val="00353745"/>
    <w:rsid w:val="00353CA3"/>
    <w:rsid w:val="00355068"/>
    <w:rsid w:val="00355905"/>
    <w:rsid w:val="0035609B"/>
    <w:rsid w:val="00356E03"/>
    <w:rsid w:val="003603E7"/>
    <w:rsid w:val="00360792"/>
    <w:rsid w:val="00360E36"/>
    <w:rsid w:val="00362047"/>
    <w:rsid w:val="00363051"/>
    <w:rsid w:val="00364467"/>
    <w:rsid w:val="00364F88"/>
    <w:rsid w:val="00365B61"/>
    <w:rsid w:val="0036646C"/>
    <w:rsid w:val="0036708F"/>
    <w:rsid w:val="00367108"/>
    <w:rsid w:val="003675C1"/>
    <w:rsid w:val="00367F73"/>
    <w:rsid w:val="00370871"/>
    <w:rsid w:val="00371F8B"/>
    <w:rsid w:val="003720E6"/>
    <w:rsid w:val="003726A1"/>
    <w:rsid w:val="00373B22"/>
    <w:rsid w:val="00373DEF"/>
    <w:rsid w:val="0037403B"/>
    <w:rsid w:val="0037607E"/>
    <w:rsid w:val="003768B4"/>
    <w:rsid w:val="00376A79"/>
    <w:rsid w:val="0037735B"/>
    <w:rsid w:val="003773D3"/>
    <w:rsid w:val="003805BF"/>
    <w:rsid w:val="003808FD"/>
    <w:rsid w:val="00381746"/>
    <w:rsid w:val="00381996"/>
    <w:rsid w:val="00381F2D"/>
    <w:rsid w:val="003820BE"/>
    <w:rsid w:val="00382207"/>
    <w:rsid w:val="0038235F"/>
    <w:rsid w:val="00382B8F"/>
    <w:rsid w:val="003836E6"/>
    <w:rsid w:val="00383998"/>
    <w:rsid w:val="00384307"/>
    <w:rsid w:val="00385652"/>
    <w:rsid w:val="00386263"/>
    <w:rsid w:val="003862A4"/>
    <w:rsid w:val="003869D1"/>
    <w:rsid w:val="0038734F"/>
    <w:rsid w:val="00387E0A"/>
    <w:rsid w:val="00387F34"/>
    <w:rsid w:val="003913B9"/>
    <w:rsid w:val="00391C41"/>
    <w:rsid w:val="00391F07"/>
    <w:rsid w:val="0039255A"/>
    <w:rsid w:val="00392581"/>
    <w:rsid w:val="00392858"/>
    <w:rsid w:val="00393EE4"/>
    <w:rsid w:val="0039457F"/>
    <w:rsid w:val="003955D4"/>
    <w:rsid w:val="00395B07"/>
    <w:rsid w:val="00395B58"/>
    <w:rsid w:val="003961C1"/>
    <w:rsid w:val="003962D6"/>
    <w:rsid w:val="00397CC0"/>
    <w:rsid w:val="003A01C3"/>
    <w:rsid w:val="003A04A6"/>
    <w:rsid w:val="003A0D4C"/>
    <w:rsid w:val="003A198E"/>
    <w:rsid w:val="003A20AE"/>
    <w:rsid w:val="003A21F6"/>
    <w:rsid w:val="003A30A8"/>
    <w:rsid w:val="003A3B4B"/>
    <w:rsid w:val="003A3D20"/>
    <w:rsid w:val="003A4179"/>
    <w:rsid w:val="003A4294"/>
    <w:rsid w:val="003A47AF"/>
    <w:rsid w:val="003A4AF6"/>
    <w:rsid w:val="003A5323"/>
    <w:rsid w:val="003A5916"/>
    <w:rsid w:val="003A5A27"/>
    <w:rsid w:val="003A5B66"/>
    <w:rsid w:val="003A680B"/>
    <w:rsid w:val="003A6D8C"/>
    <w:rsid w:val="003A763E"/>
    <w:rsid w:val="003A7B74"/>
    <w:rsid w:val="003A7EF7"/>
    <w:rsid w:val="003B0204"/>
    <w:rsid w:val="003B11BD"/>
    <w:rsid w:val="003B1303"/>
    <w:rsid w:val="003B1661"/>
    <w:rsid w:val="003B2064"/>
    <w:rsid w:val="003B22AC"/>
    <w:rsid w:val="003B2783"/>
    <w:rsid w:val="003B2B1B"/>
    <w:rsid w:val="003B3E18"/>
    <w:rsid w:val="003B4368"/>
    <w:rsid w:val="003B49C9"/>
    <w:rsid w:val="003B59AF"/>
    <w:rsid w:val="003B6EF5"/>
    <w:rsid w:val="003B70FF"/>
    <w:rsid w:val="003C0AFE"/>
    <w:rsid w:val="003C0DD6"/>
    <w:rsid w:val="003C0EAA"/>
    <w:rsid w:val="003C1976"/>
    <w:rsid w:val="003C2260"/>
    <w:rsid w:val="003C258A"/>
    <w:rsid w:val="003C2990"/>
    <w:rsid w:val="003C29ED"/>
    <w:rsid w:val="003C49B6"/>
    <w:rsid w:val="003C54AC"/>
    <w:rsid w:val="003C665B"/>
    <w:rsid w:val="003C6BE2"/>
    <w:rsid w:val="003C74AA"/>
    <w:rsid w:val="003C7DBB"/>
    <w:rsid w:val="003D0A87"/>
    <w:rsid w:val="003D0CBF"/>
    <w:rsid w:val="003D12A7"/>
    <w:rsid w:val="003D131E"/>
    <w:rsid w:val="003D1C68"/>
    <w:rsid w:val="003D36FF"/>
    <w:rsid w:val="003D3B27"/>
    <w:rsid w:val="003D45E3"/>
    <w:rsid w:val="003D495F"/>
    <w:rsid w:val="003D4BEF"/>
    <w:rsid w:val="003D503A"/>
    <w:rsid w:val="003D6DA7"/>
    <w:rsid w:val="003D71BC"/>
    <w:rsid w:val="003D7F27"/>
    <w:rsid w:val="003E0139"/>
    <w:rsid w:val="003E055E"/>
    <w:rsid w:val="003E1B60"/>
    <w:rsid w:val="003E24F8"/>
    <w:rsid w:val="003E2CB1"/>
    <w:rsid w:val="003E2ED0"/>
    <w:rsid w:val="003E3165"/>
    <w:rsid w:val="003E38B2"/>
    <w:rsid w:val="003E4C47"/>
    <w:rsid w:val="003E4F2A"/>
    <w:rsid w:val="003E5167"/>
    <w:rsid w:val="003E56DA"/>
    <w:rsid w:val="003E575C"/>
    <w:rsid w:val="003E6512"/>
    <w:rsid w:val="003E6711"/>
    <w:rsid w:val="003E689E"/>
    <w:rsid w:val="003F0ADC"/>
    <w:rsid w:val="003F12C4"/>
    <w:rsid w:val="003F1456"/>
    <w:rsid w:val="003F1803"/>
    <w:rsid w:val="003F19BB"/>
    <w:rsid w:val="003F229D"/>
    <w:rsid w:val="003F2435"/>
    <w:rsid w:val="003F2584"/>
    <w:rsid w:val="003F271B"/>
    <w:rsid w:val="003F2FC4"/>
    <w:rsid w:val="003F382D"/>
    <w:rsid w:val="003F3B43"/>
    <w:rsid w:val="003F4AB1"/>
    <w:rsid w:val="003F4EF4"/>
    <w:rsid w:val="003F616B"/>
    <w:rsid w:val="003F734D"/>
    <w:rsid w:val="003F772F"/>
    <w:rsid w:val="003F776F"/>
    <w:rsid w:val="004003F1"/>
    <w:rsid w:val="00400876"/>
    <w:rsid w:val="0040123A"/>
    <w:rsid w:val="00401D6B"/>
    <w:rsid w:val="00401D98"/>
    <w:rsid w:val="0040266B"/>
    <w:rsid w:val="00403825"/>
    <w:rsid w:val="00405268"/>
    <w:rsid w:val="00405616"/>
    <w:rsid w:val="004057DB"/>
    <w:rsid w:val="00405B48"/>
    <w:rsid w:val="00406528"/>
    <w:rsid w:val="00407A2F"/>
    <w:rsid w:val="00407F9A"/>
    <w:rsid w:val="004108B3"/>
    <w:rsid w:val="00411047"/>
    <w:rsid w:val="0041173D"/>
    <w:rsid w:val="004117BE"/>
    <w:rsid w:val="00411FC5"/>
    <w:rsid w:val="004122CB"/>
    <w:rsid w:val="004149CB"/>
    <w:rsid w:val="00414E4B"/>
    <w:rsid w:val="00414F04"/>
    <w:rsid w:val="00415688"/>
    <w:rsid w:val="00415E6D"/>
    <w:rsid w:val="00417255"/>
    <w:rsid w:val="00417CFB"/>
    <w:rsid w:val="0042037B"/>
    <w:rsid w:val="00421E83"/>
    <w:rsid w:val="00422C32"/>
    <w:rsid w:val="00422C97"/>
    <w:rsid w:val="00422F25"/>
    <w:rsid w:val="004236A7"/>
    <w:rsid w:val="00424CF3"/>
    <w:rsid w:val="00424D4E"/>
    <w:rsid w:val="00424E4A"/>
    <w:rsid w:val="004250EA"/>
    <w:rsid w:val="00426F06"/>
    <w:rsid w:val="004270E8"/>
    <w:rsid w:val="00427616"/>
    <w:rsid w:val="0043008D"/>
    <w:rsid w:val="00430821"/>
    <w:rsid w:val="00430DDA"/>
    <w:rsid w:val="004311E7"/>
    <w:rsid w:val="00431B2A"/>
    <w:rsid w:val="00432D2A"/>
    <w:rsid w:val="00432D63"/>
    <w:rsid w:val="004335A0"/>
    <w:rsid w:val="00433A67"/>
    <w:rsid w:val="0043555B"/>
    <w:rsid w:val="00435836"/>
    <w:rsid w:val="004358DC"/>
    <w:rsid w:val="00435D12"/>
    <w:rsid w:val="00436A12"/>
    <w:rsid w:val="00436C93"/>
    <w:rsid w:val="00441A3F"/>
    <w:rsid w:val="004420AE"/>
    <w:rsid w:val="0044351A"/>
    <w:rsid w:val="00446A6A"/>
    <w:rsid w:val="00447BEB"/>
    <w:rsid w:val="00450277"/>
    <w:rsid w:val="00450586"/>
    <w:rsid w:val="004526ED"/>
    <w:rsid w:val="00452CD0"/>
    <w:rsid w:val="00452D1D"/>
    <w:rsid w:val="00453E72"/>
    <w:rsid w:val="00454319"/>
    <w:rsid w:val="00454830"/>
    <w:rsid w:val="004572E2"/>
    <w:rsid w:val="00457D0B"/>
    <w:rsid w:val="00457FE3"/>
    <w:rsid w:val="00460C22"/>
    <w:rsid w:val="00461359"/>
    <w:rsid w:val="00461863"/>
    <w:rsid w:val="0046217C"/>
    <w:rsid w:val="00462474"/>
    <w:rsid w:val="00462E0E"/>
    <w:rsid w:val="004638B3"/>
    <w:rsid w:val="00464177"/>
    <w:rsid w:val="0046641C"/>
    <w:rsid w:val="00466EB3"/>
    <w:rsid w:val="0046755B"/>
    <w:rsid w:val="00467F31"/>
    <w:rsid w:val="004713AD"/>
    <w:rsid w:val="00471B3E"/>
    <w:rsid w:val="0047208E"/>
    <w:rsid w:val="004725BC"/>
    <w:rsid w:val="00472C76"/>
    <w:rsid w:val="00472E5C"/>
    <w:rsid w:val="00473120"/>
    <w:rsid w:val="00473F0B"/>
    <w:rsid w:val="004743E9"/>
    <w:rsid w:val="004754C8"/>
    <w:rsid w:val="00475B88"/>
    <w:rsid w:val="00475BB5"/>
    <w:rsid w:val="00475C6D"/>
    <w:rsid w:val="004762A1"/>
    <w:rsid w:val="004764A8"/>
    <w:rsid w:val="00476DED"/>
    <w:rsid w:val="00477515"/>
    <w:rsid w:val="00477DF7"/>
    <w:rsid w:val="00477E3B"/>
    <w:rsid w:val="004816F7"/>
    <w:rsid w:val="00482D72"/>
    <w:rsid w:val="0048322E"/>
    <w:rsid w:val="00483EE7"/>
    <w:rsid w:val="004842C2"/>
    <w:rsid w:val="004848C1"/>
    <w:rsid w:val="00485456"/>
    <w:rsid w:val="00485590"/>
    <w:rsid w:val="004855BB"/>
    <w:rsid w:val="00485ED6"/>
    <w:rsid w:val="0048753E"/>
    <w:rsid w:val="00487D76"/>
    <w:rsid w:val="00491BE2"/>
    <w:rsid w:val="00492F3B"/>
    <w:rsid w:val="00493086"/>
    <w:rsid w:val="00494609"/>
    <w:rsid w:val="004947BD"/>
    <w:rsid w:val="00494C60"/>
    <w:rsid w:val="00495170"/>
    <w:rsid w:val="00495E59"/>
    <w:rsid w:val="004A0634"/>
    <w:rsid w:val="004A0E1B"/>
    <w:rsid w:val="004A11D7"/>
    <w:rsid w:val="004A1A92"/>
    <w:rsid w:val="004A297D"/>
    <w:rsid w:val="004A3045"/>
    <w:rsid w:val="004A362F"/>
    <w:rsid w:val="004A4188"/>
    <w:rsid w:val="004A46C1"/>
    <w:rsid w:val="004A5899"/>
    <w:rsid w:val="004A6039"/>
    <w:rsid w:val="004A70C7"/>
    <w:rsid w:val="004A740F"/>
    <w:rsid w:val="004B07E0"/>
    <w:rsid w:val="004B0EE7"/>
    <w:rsid w:val="004B14DB"/>
    <w:rsid w:val="004B1504"/>
    <w:rsid w:val="004B1773"/>
    <w:rsid w:val="004B20A7"/>
    <w:rsid w:val="004B2F83"/>
    <w:rsid w:val="004B2FC9"/>
    <w:rsid w:val="004B3BFD"/>
    <w:rsid w:val="004B469D"/>
    <w:rsid w:val="004B4A87"/>
    <w:rsid w:val="004B4F50"/>
    <w:rsid w:val="004B4FA7"/>
    <w:rsid w:val="004B4FDA"/>
    <w:rsid w:val="004B5648"/>
    <w:rsid w:val="004B5714"/>
    <w:rsid w:val="004B6720"/>
    <w:rsid w:val="004B746B"/>
    <w:rsid w:val="004B7781"/>
    <w:rsid w:val="004B78E8"/>
    <w:rsid w:val="004C01BA"/>
    <w:rsid w:val="004C0271"/>
    <w:rsid w:val="004C0902"/>
    <w:rsid w:val="004C0CFF"/>
    <w:rsid w:val="004C1966"/>
    <w:rsid w:val="004C28DE"/>
    <w:rsid w:val="004C2EE0"/>
    <w:rsid w:val="004C3A6F"/>
    <w:rsid w:val="004C40E7"/>
    <w:rsid w:val="004C41D1"/>
    <w:rsid w:val="004C437F"/>
    <w:rsid w:val="004C46AC"/>
    <w:rsid w:val="004C54DA"/>
    <w:rsid w:val="004C6D6C"/>
    <w:rsid w:val="004C72A6"/>
    <w:rsid w:val="004D08BE"/>
    <w:rsid w:val="004D2678"/>
    <w:rsid w:val="004D26B5"/>
    <w:rsid w:val="004D2710"/>
    <w:rsid w:val="004D2939"/>
    <w:rsid w:val="004D3445"/>
    <w:rsid w:val="004D355B"/>
    <w:rsid w:val="004D4868"/>
    <w:rsid w:val="004D5007"/>
    <w:rsid w:val="004D6020"/>
    <w:rsid w:val="004E02A7"/>
    <w:rsid w:val="004E1409"/>
    <w:rsid w:val="004E14F8"/>
    <w:rsid w:val="004E19AC"/>
    <w:rsid w:val="004E1D50"/>
    <w:rsid w:val="004E21EF"/>
    <w:rsid w:val="004E2483"/>
    <w:rsid w:val="004E2A8E"/>
    <w:rsid w:val="004E2EB8"/>
    <w:rsid w:val="004E31FB"/>
    <w:rsid w:val="004E3434"/>
    <w:rsid w:val="004E4141"/>
    <w:rsid w:val="004E4B0C"/>
    <w:rsid w:val="004E5B5F"/>
    <w:rsid w:val="004E64A4"/>
    <w:rsid w:val="004E6746"/>
    <w:rsid w:val="004E6901"/>
    <w:rsid w:val="004E6D87"/>
    <w:rsid w:val="004E6E03"/>
    <w:rsid w:val="004E6E79"/>
    <w:rsid w:val="004E7FD6"/>
    <w:rsid w:val="004F18DD"/>
    <w:rsid w:val="004F1C2B"/>
    <w:rsid w:val="004F2283"/>
    <w:rsid w:val="004F255F"/>
    <w:rsid w:val="004F2DAC"/>
    <w:rsid w:val="004F3899"/>
    <w:rsid w:val="004F39DA"/>
    <w:rsid w:val="004F48FE"/>
    <w:rsid w:val="004F4FB8"/>
    <w:rsid w:val="004F536D"/>
    <w:rsid w:val="004F55A4"/>
    <w:rsid w:val="004F5E2B"/>
    <w:rsid w:val="004F6B32"/>
    <w:rsid w:val="004F757A"/>
    <w:rsid w:val="004F77E9"/>
    <w:rsid w:val="004F7949"/>
    <w:rsid w:val="005014B8"/>
    <w:rsid w:val="00501EB0"/>
    <w:rsid w:val="00501F27"/>
    <w:rsid w:val="005020A5"/>
    <w:rsid w:val="00502880"/>
    <w:rsid w:val="00502D10"/>
    <w:rsid w:val="00505298"/>
    <w:rsid w:val="00505BD3"/>
    <w:rsid w:val="00505C1A"/>
    <w:rsid w:val="005060F8"/>
    <w:rsid w:val="00506516"/>
    <w:rsid w:val="0050694E"/>
    <w:rsid w:val="005079BE"/>
    <w:rsid w:val="00510663"/>
    <w:rsid w:val="005108DD"/>
    <w:rsid w:val="005132A3"/>
    <w:rsid w:val="00513B5A"/>
    <w:rsid w:val="00515238"/>
    <w:rsid w:val="00515C06"/>
    <w:rsid w:val="00516B80"/>
    <w:rsid w:val="00516D1F"/>
    <w:rsid w:val="005172C5"/>
    <w:rsid w:val="0051777C"/>
    <w:rsid w:val="005200D9"/>
    <w:rsid w:val="00520200"/>
    <w:rsid w:val="00520454"/>
    <w:rsid w:val="005207B3"/>
    <w:rsid w:val="005209F0"/>
    <w:rsid w:val="00520A75"/>
    <w:rsid w:val="00520CC3"/>
    <w:rsid w:val="00520FC7"/>
    <w:rsid w:val="00521084"/>
    <w:rsid w:val="005219EE"/>
    <w:rsid w:val="00521D5D"/>
    <w:rsid w:val="00524017"/>
    <w:rsid w:val="005245E8"/>
    <w:rsid w:val="00524DBB"/>
    <w:rsid w:val="005250B2"/>
    <w:rsid w:val="00525480"/>
    <w:rsid w:val="00525914"/>
    <w:rsid w:val="00525AD5"/>
    <w:rsid w:val="0052617E"/>
    <w:rsid w:val="00527222"/>
    <w:rsid w:val="00527BAF"/>
    <w:rsid w:val="005300DD"/>
    <w:rsid w:val="00530984"/>
    <w:rsid w:val="00530C2E"/>
    <w:rsid w:val="005327BF"/>
    <w:rsid w:val="00532912"/>
    <w:rsid w:val="00532F68"/>
    <w:rsid w:val="005336BE"/>
    <w:rsid w:val="005338FC"/>
    <w:rsid w:val="005344AA"/>
    <w:rsid w:val="005345E4"/>
    <w:rsid w:val="0053487A"/>
    <w:rsid w:val="005353E6"/>
    <w:rsid w:val="00535FEF"/>
    <w:rsid w:val="0053653A"/>
    <w:rsid w:val="0053668E"/>
    <w:rsid w:val="005367FC"/>
    <w:rsid w:val="00536C1F"/>
    <w:rsid w:val="0053718C"/>
    <w:rsid w:val="005400E6"/>
    <w:rsid w:val="00540150"/>
    <w:rsid w:val="00540BBC"/>
    <w:rsid w:val="00540F73"/>
    <w:rsid w:val="00541F32"/>
    <w:rsid w:val="005425E3"/>
    <w:rsid w:val="0054289A"/>
    <w:rsid w:val="00542AD1"/>
    <w:rsid w:val="005433DF"/>
    <w:rsid w:val="00543514"/>
    <w:rsid w:val="00543761"/>
    <w:rsid w:val="00543B1E"/>
    <w:rsid w:val="00543E0E"/>
    <w:rsid w:val="005442D1"/>
    <w:rsid w:val="005443C6"/>
    <w:rsid w:val="00546E22"/>
    <w:rsid w:val="00546F06"/>
    <w:rsid w:val="00547CEA"/>
    <w:rsid w:val="005501BC"/>
    <w:rsid w:val="0055044B"/>
    <w:rsid w:val="005504B2"/>
    <w:rsid w:val="00550EF1"/>
    <w:rsid w:val="00550F48"/>
    <w:rsid w:val="00552470"/>
    <w:rsid w:val="005538A1"/>
    <w:rsid w:val="00554068"/>
    <w:rsid w:val="005542AF"/>
    <w:rsid w:val="0055494A"/>
    <w:rsid w:val="005549B8"/>
    <w:rsid w:val="00554B72"/>
    <w:rsid w:val="00554C3E"/>
    <w:rsid w:val="0055524D"/>
    <w:rsid w:val="005556CF"/>
    <w:rsid w:val="00557973"/>
    <w:rsid w:val="005579E9"/>
    <w:rsid w:val="00560A89"/>
    <w:rsid w:val="00560B34"/>
    <w:rsid w:val="005610B9"/>
    <w:rsid w:val="005615E7"/>
    <w:rsid w:val="005615F2"/>
    <w:rsid w:val="0056168B"/>
    <w:rsid w:val="005622EB"/>
    <w:rsid w:val="00563113"/>
    <w:rsid w:val="00564312"/>
    <w:rsid w:val="00564432"/>
    <w:rsid w:val="00564485"/>
    <w:rsid w:val="005649B2"/>
    <w:rsid w:val="00564BDA"/>
    <w:rsid w:val="005650A8"/>
    <w:rsid w:val="0056576E"/>
    <w:rsid w:val="0056577B"/>
    <w:rsid w:val="00565FA0"/>
    <w:rsid w:val="00566434"/>
    <w:rsid w:val="005664BD"/>
    <w:rsid w:val="00566780"/>
    <w:rsid w:val="00567233"/>
    <w:rsid w:val="00567478"/>
    <w:rsid w:val="00567AEA"/>
    <w:rsid w:val="005704BF"/>
    <w:rsid w:val="0057064B"/>
    <w:rsid w:val="005708CE"/>
    <w:rsid w:val="00571F30"/>
    <w:rsid w:val="0057222C"/>
    <w:rsid w:val="005724F6"/>
    <w:rsid w:val="00572E49"/>
    <w:rsid w:val="005731A4"/>
    <w:rsid w:val="00573638"/>
    <w:rsid w:val="00573A6D"/>
    <w:rsid w:val="00575508"/>
    <w:rsid w:val="00575A31"/>
    <w:rsid w:val="00575B71"/>
    <w:rsid w:val="00580129"/>
    <w:rsid w:val="005807B0"/>
    <w:rsid w:val="005808A0"/>
    <w:rsid w:val="005811E7"/>
    <w:rsid w:val="0058198F"/>
    <w:rsid w:val="005820FD"/>
    <w:rsid w:val="00582DD3"/>
    <w:rsid w:val="00585AB2"/>
    <w:rsid w:val="005860EA"/>
    <w:rsid w:val="00586684"/>
    <w:rsid w:val="00586CB9"/>
    <w:rsid w:val="005875C3"/>
    <w:rsid w:val="00587CD3"/>
    <w:rsid w:val="0059192F"/>
    <w:rsid w:val="00592B12"/>
    <w:rsid w:val="00593952"/>
    <w:rsid w:val="00593C70"/>
    <w:rsid w:val="00593D69"/>
    <w:rsid w:val="0059408C"/>
    <w:rsid w:val="0059452C"/>
    <w:rsid w:val="005960A4"/>
    <w:rsid w:val="005961E0"/>
    <w:rsid w:val="00596730"/>
    <w:rsid w:val="00596852"/>
    <w:rsid w:val="00596976"/>
    <w:rsid w:val="00596B49"/>
    <w:rsid w:val="00596C2A"/>
    <w:rsid w:val="00596CF8"/>
    <w:rsid w:val="00596FD5"/>
    <w:rsid w:val="00597526"/>
    <w:rsid w:val="005A1363"/>
    <w:rsid w:val="005A1FC0"/>
    <w:rsid w:val="005A2190"/>
    <w:rsid w:val="005A2459"/>
    <w:rsid w:val="005A27B7"/>
    <w:rsid w:val="005A2D97"/>
    <w:rsid w:val="005A3A4B"/>
    <w:rsid w:val="005A4068"/>
    <w:rsid w:val="005A44BD"/>
    <w:rsid w:val="005A4A29"/>
    <w:rsid w:val="005A4CE0"/>
    <w:rsid w:val="005A559F"/>
    <w:rsid w:val="005A57DA"/>
    <w:rsid w:val="005A681B"/>
    <w:rsid w:val="005A6D88"/>
    <w:rsid w:val="005B0FFA"/>
    <w:rsid w:val="005B1193"/>
    <w:rsid w:val="005B127C"/>
    <w:rsid w:val="005B1770"/>
    <w:rsid w:val="005B1BA1"/>
    <w:rsid w:val="005B2C96"/>
    <w:rsid w:val="005B2DFC"/>
    <w:rsid w:val="005B31CA"/>
    <w:rsid w:val="005B3281"/>
    <w:rsid w:val="005B36E6"/>
    <w:rsid w:val="005B3DC7"/>
    <w:rsid w:val="005B3F12"/>
    <w:rsid w:val="005B3F7E"/>
    <w:rsid w:val="005B4183"/>
    <w:rsid w:val="005B4CB4"/>
    <w:rsid w:val="005B53D3"/>
    <w:rsid w:val="005B6840"/>
    <w:rsid w:val="005B7E0F"/>
    <w:rsid w:val="005C056D"/>
    <w:rsid w:val="005C0AE8"/>
    <w:rsid w:val="005C0B8B"/>
    <w:rsid w:val="005C0C1F"/>
    <w:rsid w:val="005C0FE5"/>
    <w:rsid w:val="005C1E47"/>
    <w:rsid w:val="005C1F0F"/>
    <w:rsid w:val="005C221D"/>
    <w:rsid w:val="005C2448"/>
    <w:rsid w:val="005C28F1"/>
    <w:rsid w:val="005C2EE5"/>
    <w:rsid w:val="005C33CB"/>
    <w:rsid w:val="005C4314"/>
    <w:rsid w:val="005C4D74"/>
    <w:rsid w:val="005C5BDC"/>
    <w:rsid w:val="005C5C90"/>
    <w:rsid w:val="005C5F1A"/>
    <w:rsid w:val="005C65F2"/>
    <w:rsid w:val="005C6ECC"/>
    <w:rsid w:val="005C715E"/>
    <w:rsid w:val="005C755B"/>
    <w:rsid w:val="005C7CEB"/>
    <w:rsid w:val="005D02BE"/>
    <w:rsid w:val="005D1D78"/>
    <w:rsid w:val="005D310B"/>
    <w:rsid w:val="005D45BD"/>
    <w:rsid w:val="005D4A3A"/>
    <w:rsid w:val="005D5655"/>
    <w:rsid w:val="005D5D82"/>
    <w:rsid w:val="005D5FC2"/>
    <w:rsid w:val="005D69BA"/>
    <w:rsid w:val="005D6F24"/>
    <w:rsid w:val="005E04C3"/>
    <w:rsid w:val="005E05E1"/>
    <w:rsid w:val="005E0605"/>
    <w:rsid w:val="005E082F"/>
    <w:rsid w:val="005E1003"/>
    <w:rsid w:val="005E1E3A"/>
    <w:rsid w:val="005E2855"/>
    <w:rsid w:val="005E2A28"/>
    <w:rsid w:val="005E2C00"/>
    <w:rsid w:val="005E2D0D"/>
    <w:rsid w:val="005E329D"/>
    <w:rsid w:val="005E32C7"/>
    <w:rsid w:val="005E46FB"/>
    <w:rsid w:val="005E48D5"/>
    <w:rsid w:val="005E4A54"/>
    <w:rsid w:val="005E5436"/>
    <w:rsid w:val="005E58BE"/>
    <w:rsid w:val="005E5B93"/>
    <w:rsid w:val="005E5F37"/>
    <w:rsid w:val="005E6909"/>
    <w:rsid w:val="005E6C28"/>
    <w:rsid w:val="005E6D75"/>
    <w:rsid w:val="005E7FDF"/>
    <w:rsid w:val="005F05C3"/>
    <w:rsid w:val="005F0AB6"/>
    <w:rsid w:val="005F0ACE"/>
    <w:rsid w:val="005F1C37"/>
    <w:rsid w:val="005F21E7"/>
    <w:rsid w:val="005F2DBE"/>
    <w:rsid w:val="005F36DB"/>
    <w:rsid w:val="005F47F7"/>
    <w:rsid w:val="005F4C88"/>
    <w:rsid w:val="005F4ECF"/>
    <w:rsid w:val="005F4FE6"/>
    <w:rsid w:val="005F5F95"/>
    <w:rsid w:val="005F6A6B"/>
    <w:rsid w:val="005F6EA3"/>
    <w:rsid w:val="005F72F5"/>
    <w:rsid w:val="005F76D6"/>
    <w:rsid w:val="006002C2"/>
    <w:rsid w:val="00601999"/>
    <w:rsid w:val="00601F7C"/>
    <w:rsid w:val="006021F6"/>
    <w:rsid w:val="006028A7"/>
    <w:rsid w:val="00602C67"/>
    <w:rsid w:val="00603643"/>
    <w:rsid w:val="006037DE"/>
    <w:rsid w:val="00604F0F"/>
    <w:rsid w:val="006054A7"/>
    <w:rsid w:val="00605682"/>
    <w:rsid w:val="0060626F"/>
    <w:rsid w:val="00606415"/>
    <w:rsid w:val="00607543"/>
    <w:rsid w:val="00610745"/>
    <w:rsid w:val="006108C5"/>
    <w:rsid w:val="00610E55"/>
    <w:rsid w:val="00610EDA"/>
    <w:rsid w:val="00611496"/>
    <w:rsid w:val="006116AE"/>
    <w:rsid w:val="00612778"/>
    <w:rsid w:val="0061285A"/>
    <w:rsid w:val="00612E7A"/>
    <w:rsid w:val="006139D6"/>
    <w:rsid w:val="00613D7A"/>
    <w:rsid w:val="00615003"/>
    <w:rsid w:val="00616327"/>
    <w:rsid w:val="00616686"/>
    <w:rsid w:val="00617A94"/>
    <w:rsid w:val="00620E55"/>
    <w:rsid w:val="00621935"/>
    <w:rsid w:val="0062212F"/>
    <w:rsid w:val="00622CE9"/>
    <w:rsid w:val="00623341"/>
    <w:rsid w:val="006238DD"/>
    <w:rsid w:val="00623ADC"/>
    <w:rsid w:val="0062459B"/>
    <w:rsid w:val="00626C53"/>
    <w:rsid w:val="00626E55"/>
    <w:rsid w:val="00630D5B"/>
    <w:rsid w:val="00630F2E"/>
    <w:rsid w:val="00630F6D"/>
    <w:rsid w:val="00631782"/>
    <w:rsid w:val="00631C49"/>
    <w:rsid w:val="0063303B"/>
    <w:rsid w:val="0063360B"/>
    <w:rsid w:val="00633887"/>
    <w:rsid w:val="006342D6"/>
    <w:rsid w:val="00635359"/>
    <w:rsid w:val="00635A3E"/>
    <w:rsid w:val="00635ADF"/>
    <w:rsid w:val="00636252"/>
    <w:rsid w:val="006366F8"/>
    <w:rsid w:val="00636EA3"/>
    <w:rsid w:val="0063721E"/>
    <w:rsid w:val="00637E8E"/>
    <w:rsid w:val="00637F85"/>
    <w:rsid w:val="00640587"/>
    <w:rsid w:val="00640992"/>
    <w:rsid w:val="00640A88"/>
    <w:rsid w:val="00641B72"/>
    <w:rsid w:val="00641C02"/>
    <w:rsid w:val="00641D35"/>
    <w:rsid w:val="0064292E"/>
    <w:rsid w:val="00642E9B"/>
    <w:rsid w:val="00643DC4"/>
    <w:rsid w:val="00643F50"/>
    <w:rsid w:val="00644235"/>
    <w:rsid w:val="006451F4"/>
    <w:rsid w:val="006454B9"/>
    <w:rsid w:val="00645E34"/>
    <w:rsid w:val="00646D20"/>
    <w:rsid w:val="0064728F"/>
    <w:rsid w:val="006479A8"/>
    <w:rsid w:val="0065089A"/>
    <w:rsid w:val="00650AE3"/>
    <w:rsid w:val="00651355"/>
    <w:rsid w:val="00651F3A"/>
    <w:rsid w:val="00652D80"/>
    <w:rsid w:val="0065350C"/>
    <w:rsid w:val="00655A50"/>
    <w:rsid w:val="006564FB"/>
    <w:rsid w:val="006571E9"/>
    <w:rsid w:val="0065774C"/>
    <w:rsid w:val="00660662"/>
    <w:rsid w:val="00660C24"/>
    <w:rsid w:val="00661528"/>
    <w:rsid w:val="00661AA3"/>
    <w:rsid w:val="00662267"/>
    <w:rsid w:val="00663622"/>
    <w:rsid w:val="00663944"/>
    <w:rsid w:val="00663D24"/>
    <w:rsid w:val="00663D53"/>
    <w:rsid w:val="0066464C"/>
    <w:rsid w:val="00664A1A"/>
    <w:rsid w:val="00664E72"/>
    <w:rsid w:val="006661CB"/>
    <w:rsid w:val="00666675"/>
    <w:rsid w:val="00670695"/>
    <w:rsid w:val="00670CA0"/>
    <w:rsid w:val="00670E11"/>
    <w:rsid w:val="00671EA4"/>
    <w:rsid w:val="00672D00"/>
    <w:rsid w:val="00673983"/>
    <w:rsid w:val="0067406D"/>
    <w:rsid w:val="00674E91"/>
    <w:rsid w:val="00674F6E"/>
    <w:rsid w:val="006763F2"/>
    <w:rsid w:val="00676DB1"/>
    <w:rsid w:val="00677661"/>
    <w:rsid w:val="00677DAD"/>
    <w:rsid w:val="0068064F"/>
    <w:rsid w:val="00680F10"/>
    <w:rsid w:val="00681380"/>
    <w:rsid w:val="00682056"/>
    <w:rsid w:val="0068368A"/>
    <w:rsid w:val="00684194"/>
    <w:rsid w:val="0068452F"/>
    <w:rsid w:val="0068489C"/>
    <w:rsid w:val="006848EF"/>
    <w:rsid w:val="00684F1B"/>
    <w:rsid w:val="0068536C"/>
    <w:rsid w:val="0068579D"/>
    <w:rsid w:val="006857FB"/>
    <w:rsid w:val="006859B4"/>
    <w:rsid w:val="00685B10"/>
    <w:rsid w:val="006868CF"/>
    <w:rsid w:val="00686A96"/>
    <w:rsid w:val="006874DE"/>
    <w:rsid w:val="00687804"/>
    <w:rsid w:val="00690717"/>
    <w:rsid w:val="006908D6"/>
    <w:rsid w:val="00691354"/>
    <w:rsid w:val="00691F0A"/>
    <w:rsid w:val="00692E11"/>
    <w:rsid w:val="00693970"/>
    <w:rsid w:val="00693F87"/>
    <w:rsid w:val="0069424B"/>
    <w:rsid w:val="0069451B"/>
    <w:rsid w:val="0069470D"/>
    <w:rsid w:val="006947FF"/>
    <w:rsid w:val="00694858"/>
    <w:rsid w:val="006949DA"/>
    <w:rsid w:val="00694B50"/>
    <w:rsid w:val="00695869"/>
    <w:rsid w:val="00696228"/>
    <w:rsid w:val="006972D9"/>
    <w:rsid w:val="00697936"/>
    <w:rsid w:val="00697FCC"/>
    <w:rsid w:val="006A0891"/>
    <w:rsid w:val="006A0999"/>
    <w:rsid w:val="006A0EDF"/>
    <w:rsid w:val="006A1230"/>
    <w:rsid w:val="006A20D4"/>
    <w:rsid w:val="006A2A9D"/>
    <w:rsid w:val="006A2E85"/>
    <w:rsid w:val="006A3E72"/>
    <w:rsid w:val="006A40D9"/>
    <w:rsid w:val="006A41C1"/>
    <w:rsid w:val="006A4407"/>
    <w:rsid w:val="006A495E"/>
    <w:rsid w:val="006A615A"/>
    <w:rsid w:val="006A67B0"/>
    <w:rsid w:val="006A6844"/>
    <w:rsid w:val="006A6953"/>
    <w:rsid w:val="006A6CF7"/>
    <w:rsid w:val="006A702D"/>
    <w:rsid w:val="006A7210"/>
    <w:rsid w:val="006A74A0"/>
    <w:rsid w:val="006A7780"/>
    <w:rsid w:val="006B096B"/>
    <w:rsid w:val="006B1BC6"/>
    <w:rsid w:val="006B33AE"/>
    <w:rsid w:val="006B368D"/>
    <w:rsid w:val="006B4E4E"/>
    <w:rsid w:val="006B5D24"/>
    <w:rsid w:val="006B6662"/>
    <w:rsid w:val="006B71B2"/>
    <w:rsid w:val="006B7823"/>
    <w:rsid w:val="006B7D5E"/>
    <w:rsid w:val="006C16C7"/>
    <w:rsid w:val="006C182A"/>
    <w:rsid w:val="006C1ECA"/>
    <w:rsid w:val="006C1F41"/>
    <w:rsid w:val="006C28D5"/>
    <w:rsid w:val="006C34E4"/>
    <w:rsid w:val="006C4C52"/>
    <w:rsid w:val="006C5198"/>
    <w:rsid w:val="006C53A0"/>
    <w:rsid w:val="006C6F95"/>
    <w:rsid w:val="006D06AA"/>
    <w:rsid w:val="006D0A17"/>
    <w:rsid w:val="006D13C3"/>
    <w:rsid w:val="006D210F"/>
    <w:rsid w:val="006D3081"/>
    <w:rsid w:val="006D35A3"/>
    <w:rsid w:val="006D43F9"/>
    <w:rsid w:val="006D621C"/>
    <w:rsid w:val="006D7075"/>
    <w:rsid w:val="006D7B03"/>
    <w:rsid w:val="006D7BC5"/>
    <w:rsid w:val="006E0094"/>
    <w:rsid w:val="006E0345"/>
    <w:rsid w:val="006E068D"/>
    <w:rsid w:val="006E097C"/>
    <w:rsid w:val="006E0EE9"/>
    <w:rsid w:val="006E1373"/>
    <w:rsid w:val="006E20D0"/>
    <w:rsid w:val="006E3879"/>
    <w:rsid w:val="006E43C5"/>
    <w:rsid w:val="006E45A9"/>
    <w:rsid w:val="006E4E25"/>
    <w:rsid w:val="006E50FF"/>
    <w:rsid w:val="006E56AD"/>
    <w:rsid w:val="006E7226"/>
    <w:rsid w:val="006F0805"/>
    <w:rsid w:val="006F2352"/>
    <w:rsid w:val="006F3067"/>
    <w:rsid w:val="006F365A"/>
    <w:rsid w:val="006F576B"/>
    <w:rsid w:val="006F686E"/>
    <w:rsid w:val="00700E25"/>
    <w:rsid w:val="007019E1"/>
    <w:rsid w:val="00701C3F"/>
    <w:rsid w:val="007022D7"/>
    <w:rsid w:val="007046E3"/>
    <w:rsid w:val="007053A1"/>
    <w:rsid w:val="00705EAD"/>
    <w:rsid w:val="007065DB"/>
    <w:rsid w:val="00706726"/>
    <w:rsid w:val="007068D9"/>
    <w:rsid w:val="00706EBB"/>
    <w:rsid w:val="00706F70"/>
    <w:rsid w:val="00710D18"/>
    <w:rsid w:val="007119D4"/>
    <w:rsid w:val="00711A9D"/>
    <w:rsid w:val="00711FB4"/>
    <w:rsid w:val="0071232D"/>
    <w:rsid w:val="0071299B"/>
    <w:rsid w:val="00714933"/>
    <w:rsid w:val="00716DB5"/>
    <w:rsid w:val="007172CC"/>
    <w:rsid w:val="00717D9F"/>
    <w:rsid w:val="00720AC2"/>
    <w:rsid w:val="00720B68"/>
    <w:rsid w:val="00720C59"/>
    <w:rsid w:val="0072103F"/>
    <w:rsid w:val="007210B6"/>
    <w:rsid w:val="00721FD3"/>
    <w:rsid w:val="00722786"/>
    <w:rsid w:val="00722B79"/>
    <w:rsid w:val="00722D59"/>
    <w:rsid w:val="00722FBE"/>
    <w:rsid w:val="00723054"/>
    <w:rsid w:val="00723CF7"/>
    <w:rsid w:val="00723EB9"/>
    <w:rsid w:val="007245EE"/>
    <w:rsid w:val="00724F03"/>
    <w:rsid w:val="00725DA6"/>
    <w:rsid w:val="00725DB4"/>
    <w:rsid w:val="00726594"/>
    <w:rsid w:val="0072733E"/>
    <w:rsid w:val="007273F6"/>
    <w:rsid w:val="00727E4E"/>
    <w:rsid w:val="00730D92"/>
    <w:rsid w:val="00731729"/>
    <w:rsid w:val="00731CE8"/>
    <w:rsid w:val="00731E37"/>
    <w:rsid w:val="00732645"/>
    <w:rsid w:val="007329BA"/>
    <w:rsid w:val="00732AAA"/>
    <w:rsid w:val="007339DE"/>
    <w:rsid w:val="00733B5C"/>
    <w:rsid w:val="00733DDB"/>
    <w:rsid w:val="00736320"/>
    <w:rsid w:val="0073695E"/>
    <w:rsid w:val="00737498"/>
    <w:rsid w:val="007376EC"/>
    <w:rsid w:val="0073783C"/>
    <w:rsid w:val="0073796C"/>
    <w:rsid w:val="00740DF5"/>
    <w:rsid w:val="00740E17"/>
    <w:rsid w:val="00742029"/>
    <w:rsid w:val="007428A8"/>
    <w:rsid w:val="007430C3"/>
    <w:rsid w:val="00744AE2"/>
    <w:rsid w:val="00744D7C"/>
    <w:rsid w:val="00746215"/>
    <w:rsid w:val="00746301"/>
    <w:rsid w:val="007471CA"/>
    <w:rsid w:val="0074734F"/>
    <w:rsid w:val="00750010"/>
    <w:rsid w:val="007502CA"/>
    <w:rsid w:val="00750AFA"/>
    <w:rsid w:val="00750BD9"/>
    <w:rsid w:val="00750E41"/>
    <w:rsid w:val="007511E1"/>
    <w:rsid w:val="007520BC"/>
    <w:rsid w:val="007520F4"/>
    <w:rsid w:val="00752A3A"/>
    <w:rsid w:val="00752A51"/>
    <w:rsid w:val="0075313C"/>
    <w:rsid w:val="00755937"/>
    <w:rsid w:val="007559E3"/>
    <w:rsid w:val="00756D03"/>
    <w:rsid w:val="00760802"/>
    <w:rsid w:val="00760E23"/>
    <w:rsid w:val="00762352"/>
    <w:rsid w:val="007628C1"/>
    <w:rsid w:val="00762E40"/>
    <w:rsid w:val="007634C2"/>
    <w:rsid w:val="007638DF"/>
    <w:rsid w:val="00763DB6"/>
    <w:rsid w:val="00763ECE"/>
    <w:rsid w:val="007653FB"/>
    <w:rsid w:val="00765EDB"/>
    <w:rsid w:val="00766F03"/>
    <w:rsid w:val="00770772"/>
    <w:rsid w:val="00771075"/>
    <w:rsid w:val="007714AC"/>
    <w:rsid w:val="00771DE1"/>
    <w:rsid w:val="00771EAD"/>
    <w:rsid w:val="00772380"/>
    <w:rsid w:val="00772CF2"/>
    <w:rsid w:val="00773528"/>
    <w:rsid w:val="0077398A"/>
    <w:rsid w:val="007746FE"/>
    <w:rsid w:val="00774AD7"/>
    <w:rsid w:val="00774F8B"/>
    <w:rsid w:val="00774FCE"/>
    <w:rsid w:val="00775AF0"/>
    <w:rsid w:val="00775D36"/>
    <w:rsid w:val="0077661D"/>
    <w:rsid w:val="00777222"/>
    <w:rsid w:val="007772B6"/>
    <w:rsid w:val="00777460"/>
    <w:rsid w:val="0077746F"/>
    <w:rsid w:val="0077754E"/>
    <w:rsid w:val="0077779C"/>
    <w:rsid w:val="007808B5"/>
    <w:rsid w:val="00780F11"/>
    <w:rsid w:val="00781C9C"/>
    <w:rsid w:val="00782436"/>
    <w:rsid w:val="00782F91"/>
    <w:rsid w:val="007832F8"/>
    <w:rsid w:val="0078342B"/>
    <w:rsid w:val="0078365B"/>
    <w:rsid w:val="00783A29"/>
    <w:rsid w:val="00783AE1"/>
    <w:rsid w:val="00783EEA"/>
    <w:rsid w:val="0078479E"/>
    <w:rsid w:val="007847FC"/>
    <w:rsid w:val="00785323"/>
    <w:rsid w:val="00785BDF"/>
    <w:rsid w:val="00787697"/>
    <w:rsid w:val="0078781C"/>
    <w:rsid w:val="00790625"/>
    <w:rsid w:val="007906A1"/>
    <w:rsid w:val="00790705"/>
    <w:rsid w:val="00790789"/>
    <w:rsid w:val="00790A04"/>
    <w:rsid w:val="00790F45"/>
    <w:rsid w:val="00791A98"/>
    <w:rsid w:val="00792505"/>
    <w:rsid w:val="007930D2"/>
    <w:rsid w:val="007938CF"/>
    <w:rsid w:val="00793C55"/>
    <w:rsid w:val="00793D85"/>
    <w:rsid w:val="00793E18"/>
    <w:rsid w:val="00794548"/>
    <w:rsid w:val="00794D05"/>
    <w:rsid w:val="00795181"/>
    <w:rsid w:val="00795969"/>
    <w:rsid w:val="00796ACB"/>
    <w:rsid w:val="00797551"/>
    <w:rsid w:val="007A037D"/>
    <w:rsid w:val="007A0FC7"/>
    <w:rsid w:val="007A15BF"/>
    <w:rsid w:val="007A2474"/>
    <w:rsid w:val="007A257F"/>
    <w:rsid w:val="007A27F7"/>
    <w:rsid w:val="007A2F89"/>
    <w:rsid w:val="007A4EF8"/>
    <w:rsid w:val="007A5087"/>
    <w:rsid w:val="007A51D9"/>
    <w:rsid w:val="007A5A28"/>
    <w:rsid w:val="007A68CA"/>
    <w:rsid w:val="007A68E7"/>
    <w:rsid w:val="007A6CFB"/>
    <w:rsid w:val="007A7785"/>
    <w:rsid w:val="007B0247"/>
    <w:rsid w:val="007B055C"/>
    <w:rsid w:val="007B0712"/>
    <w:rsid w:val="007B0CA9"/>
    <w:rsid w:val="007B0EBC"/>
    <w:rsid w:val="007B21B3"/>
    <w:rsid w:val="007B2374"/>
    <w:rsid w:val="007B2A9B"/>
    <w:rsid w:val="007B3029"/>
    <w:rsid w:val="007B36EA"/>
    <w:rsid w:val="007B45E9"/>
    <w:rsid w:val="007B5E13"/>
    <w:rsid w:val="007B6158"/>
    <w:rsid w:val="007B6A0C"/>
    <w:rsid w:val="007B6E74"/>
    <w:rsid w:val="007B7021"/>
    <w:rsid w:val="007B74A1"/>
    <w:rsid w:val="007C25D8"/>
    <w:rsid w:val="007C2A48"/>
    <w:rsid w:val="007C32D1"/>
    <w:rsid w:val="007C36D5"/>
    <w:rsid w:val="007C3FB5"/>
    <w:rsid w:val="007C464E"/>
    <w:rsid w:val="007C5A0E"/>
    <w:rsid w:val="007C5E90"/>
    <w:rsid w:val="007C64CE"/>
    <w:rsid w:val="007C675A"/>
    <w:rsid w:val="007D0011"/>
    <w:rsid w:val="007D2058"/>
    <w:rsid w:val="007D3634"/>
    <w:rsid w:val="007D4097"/>
    <w:rsid w:val="007D468F"/>
    <w:rsid w:val="007D4CD3"/>
    <w:rsid w:val="007D5C16"/>
    <w:rsid w:val="007D5F9D"/>
    <w:rsid w:val="007D703E"/>
    <w:rsid w:val="007E04CD"/>
    <w:rsid w:val="007E08A9"/>
    <w:rsid w:val="007E0D54"/>
    <w:rsid w:val="007E2007"/>
    <w:rsid w:val="007E2B71"/>
    <w:rsid w:val="007E35F8"/>
    <w:rsid w:val="007E4CCB"/>
    <w:rsid w:val="007E62C8"/>
    <w:rsid w:val="007E79A0"/>
    <w:rsid w:val="007F129B"/>
    <w:rsid w:val="007F1AF7"/>
    <w:rsid w:val="007F2C04"/>
    <w:rsid w:val="007F4C4B"/>
    <w:rsid w:val="007F592A"/>
    <w:rsid w:val="007F61F3"/>
    <w:rsid w:val="007F6D8C"/>
    <w:rsid w:val="007F7403"/>
    <w:rsid w:val="007F7CF5"/>
    <w:rsid w:val="0080098F"/>
    <w:rsid w:val="00800DBA"/>
    <w:rsid w:val="008013A4"/>
    <w:rsid w:val="00802540"/>
    <w:rsid w:val="00802D16"/>
    <w:rsid w:val="00802DB3"/>
    <w:rsid w:val="008032BE"/>
    <w:rsid w:val="00803303"/>
    <w:rsid w:val="008034E5"/>
    <w:rsid w:val="00803C5B"/>
    <w:rsid w:val="00803C7E"/>
    <w:rsid w:val="00803CDC"/>
    <w:rsid w:val="00804362"/>
    <w:rsid w:val="008058C9"/>
    <w:rsid w:val="0080598E"/>
    <w:rsid w:val="00805A7C"/>
    <w:rsid w:val="00805EFA"/>
    <w:rsid w:val="008066F6"/>
    <w:rsid w:val="00806B10"/>
    <w:rsid w:val="008100CC"/>
    <w:rsid w:val="00810155"/>
    <w:rsid w:val="00811848"/>
    <w:rsid w:val="00811A29"/>
    <w:rsid w:val="00811A82"/>
    <w:rsid w:val="00811E9C"/>
    <w:rsid w:val="008127BC"/>
    <w:rsid w:val="00812B35"/>
    <w:rsid w:val="00813049"/>
    <w:rsid w:val="00813F5C"/>
    <w:rsid w:val="00814497"/>
    <w:rsid w:val="008148F3"/>
    <w:rsid w:val="00814C1D"/>
    <w:rsid w:val="0081563D"/>
    <w:rsid w:val="008157B4"/>
    <w:rsid w:val="00815C84"/>
    <w:rsid w:val="0081602D"/>
    <w:rsid w:val="0081660D"/>
    <w:rsid w:val="00816D02"/>
    <w:rsid w:val="00820DD8"/>
    <w:rsid w:val="00820FFE"/>
    <w:rsid w:val="0082177A"/>
    <w:rsid w:val="0082402E"/>
    <w:rsid w:val="0082451A"/>
    <w:rsid w:val="00826952"/>
    <w:rsid w:val="00826A38"/>
    <w:rsid w:val="00827C34"/>
    <w:rsid w:val="0083253D"/>
    <w:rsid w:val="008330CB"/>
    <w:rsid w:val="008330F1"/>
    <w:rsid w:val="008331B6"/>
    <w:rsid w:val="00833841"/>
    <w:rsid w:val="008340D4"/>
    <w:rsid w:val="00835DFB"/>
    <w:rsid w:val="0083689A"/>
    <w:rsid w:val="008370B7"/>
    <w:rsid w:val="00840301"/>
    <w:rsid w:val="0084040B"/>
    <w:rsid w:val="0084138B"/>
    <w:rsid w:val="008415DD"/>
    <w:rsid w:val="00842163"/>
    <w:rsid w:val="00842188"/>
    <w:rsid w:val="00842D05"/>
    <w:rsid w:val="00842D49"/>
    <w:rsid w:val="008434AC"/>
    <w:rsid w:val="008437CA"/>
    <w:rsid w:val="0084574F"/>
    <w:rsid w:val="0084637D"/>
    <w:rsid w:val="00846C31"/>
    <w:rsid w:val="008472B0"/>
    <w:rsid w:val="008478A8"/>
    <w:rsid w:val="00847E2D"/>
    <w:rsid w:val="00850EE9"/>
    <w:rsid w:val="00850F06"/>
    <w:rsid w:val="00851277"/>
    <w:rsid w:val="00851310"/>
    <w:rsid w:val="00851A7E"/>
    <w:rsid w:val="00851BC9"/>
    <w:rsid w:val="008527EE"/>
    <w:rsid w:val="008563C6"/>
    <w:rsid w:val="00856703"/>
    <w:rsid w:val="008571DE"/>
    <w:rsid w:val="0085761C"/>
    <w:rsid w:val="00857E6D"/>
    <w:rsid w:val="00860A46"/>
    <w:rsid w:val="008629E2"/>
    <w:rsid w:val="00862AC1"/>
    <w:rsid w:val="00863096"/>
    <w:rsid w:val="00864029"/>
    <w:rsid w:val="008641D9"/>
    <w:rsid w:val="008646D2"/>
    <w:rsid w:val="00865300"/>
    <w:rsid w:val="0086538E"/>
    <w:rsid w:val="008653BC"/>
    <w:rsid w:val="00865DE1"/>
    <w:rsid w:val="008662C5"/>
    <w:rsid w:val="008666BF"/>
    <w:rsid w:val="00866B63"/>
    <w:rsid w:val="00866D8A"/>
    <w:rsid w:val="00866E63"/>
    <w:rsid w:val="0086761D"/>
    <w:rsid w:val="00867682"/>
    <w:rsid w:val="00870DF1"/>
    <w:rsid w:val="00871F78"/>
    <w:rsid w:val="008726D0"/>
    <w:rsid w:val="00872D3D"/>
    <w:rsid w:val="00873A40"/>
    <w:rsid w:val="00873CE3"/>
    <w:rsid w:val="0087417C"/>
    <w:rsid w:val="0087421D"/>
    <w:rsid w:val="008743EF"/>
    <w:rsid w:val="00874A54"/>
    <w:rsid w:val="00874DE1"/>
    <w:rsid w:val="00874F7E"/>
    <w:rsid w:val="00875D24"/>
    <w:rsid w:val="00875F6B"/>
    <w:rsid w:val="008765E1"/>
    <w:rsid w:val="008774E3"/>
    <w:rsid w:val="00877D31"/>
    <w:rsid w:val="00880D36"/>
    <w:rsid w:val="0088107E"/>
    <w:rsid w:val="00881307"/>
    <w:rsid w:val="008817DC"/>
    <w:rsid w:val="008818CF"/>
    <w:rsid w:val="0088211A"/>
    <w:rsid w:val="008828F3"/>
    <w:rsid w:val="00882A09"/>
    <w:rsid w:val="008832F4"/>
    <w:rsid w:val="00883B0D"/>
    <w:rsid w:val="0088453F"/>
    <w:rsid w:val="008847C8"/>
    <w:rsid w:val="008851C6"/>
    <w:rsid w:val="00885A10"/>
    <w:rsid w:val="00886152"/>
    <w:rsid w:val="00886E83"/>
    <w:rsid w:val="0088772D"/>
    <w:rsid w:val="0088784B"/>
    <w:rsid w:val="008908F2"/>
    <w:rsid w:val="00890DA5"/>
    <w:rsid w:val="00891283"/>
    <w:rsid w:val="00891B2B"/>
    <w:rsid w:val="00892265"/>
    <w:rsid w:val="008926FD"/>
    <w:rsid w:val="00892792"/>
    <w:rsid w:val="008929F4"/>
    <w:rsid w:val="00892E68"/>
    <w:rsid w:val="008931C0"/>
    <w:rsid w:val="00893A4A"/>
    <w:rsid w:val="00893A82"/>
    <w:rsid w:val="00894763"/>
    <w:rsid w:val="008962C7"/>
    <w:rsid w:val="00896860"/>
    <w:rsid w:val="00896F7A"/>
    <w:rsid w:val="008977F2"/>
    <w:rsid w:val="00897D75"/>
    <w:rsid w:val="00897F01"/>
    <w:rsid w:val="008A157F"/>
    <w:rsid w:val="008A15CF"/>
    <w:rsid w:val="008A2137"/>
    <w:rsid w:val="008A21F8"/>
    <w:rsid w:val="008A2BAE"/>
    <w:rsid w:val="008A3262"/>
    <w:rsid w:val="008A3A3C"/>
    <w:rsid w:val="008A5207"/>
    <w:rsid w:val="008A5721"/>
    <w:rsid w:val="008A5B24"/>
    <w:rsid w:val="008A6348"/>
    <w:rsid w:val="008A78D8"/>
    <w:rsid w:val="008B0185"/>
    <w:rsid w:val="008B01DE"/>
    <w:rsid w:val="008B0420"/>
    <w:rsid w:val="008B0D10"/>
    <w:rsid w:val="008B24F1"/>
    <w:rsid w:val="008B2C75"/>
    <w:rsid w:val="008B2DE0"/>
    <w:rsid w:val="008B2E12"/>
    <w:rsid w:val="008B3319"/>
    <w:rsid w:val="008B3B1E"/>
    <w:rsid w:val="008B5560"/>
    <w:rsid w:val="008B5EDB"/>
    <w:rsid w:val="008B5EFD"/>
    <w:rsid w:val="008B6916"/>
    <w:rsid w:val="008B6C9C"/>
    <w:rsid w:val="008B7364"/>
    <w:rsid w:val="008B7B0E"/>
    <w:rsid w:val="008B7B90"/>
    <w:rsid w:val="008C00F4"/>
    <w:rsid w:val="008C0187"/>
    <w:rsid w:val="008C0C89"/>
    <w:rsid w:val="008C2029"/>
    <w:rsid w:val="008C255C"/>
    <w:rsid w:val="008C313A"/>
    <w:rsid w:val="008C4791"/>
    <w:rsid w:val="008C488D"/>
    <w:rsid w:val="008C5AF0"/>
    <w:rsid w:val="008C6655"/>
    <w:rsid w:val="008C72D2"/>
    <w:rsid w:val="008C7950"/>
    <w:rsid w:val="008C7F07"/>
    <w:rsid w:val="008D017D"/>
    <w:rsid w:val="008D0A57"/>
    <w:rsid w:val="008D0F0A"/>
    <w:rsid w:val="008D179C"/>
    <w:rsid w:val="008D1870"/>
    <w:rsid w:val="008D232A"/>
    <w:rsid w:val="008D3D49"/>
    <w:rsid w:val="008D3F37"/>
    <w:rsid w:val="008D4194"/>
    <w:rsid w:val="008D433E"/>
    <w:rsid w:val="008D47A8"/>
    <w:rsid w:val="008D4895"/>
    <w:rsid w:val="008D4D7F"/>
    <w:rsid w:val="008D51B4"/>
    <w:rsid w:val="008D55EA"/>
    <w:rsid w:val="008D5752"/>
    <w:rsid w:val="008D6E54"/>
    <w:rsid w:val="008D7690"/>
    <w:rsid w:val="008D771B"/>
    <w:rsid w:val="008D77D0"/>
    <w:rsid w:val="008D7CCF"/>
    <w:rsid w:val="008E03CD"/>
    <w:rsid w:val="008E0FD9"/>
    <w:rsid w:val="008E15E0"/>
    <w:rsid w:val="008E2393"/>
    <w:rsid w:val="008E3CEF"/>
    <w:rsid w:val="008E3D28"/>
    <w:rsid w:val="008E4E36"/>
    <w:rsid w:val="008E55D3"/>
    <w:rsid w:val="008E5C8C"/>
    <w:rsid w:val="008E6A7F"/>
    <w:rsid w:val="008E7BA9"/>
    <w:rsid w:val="008F09E7"/>
    <w:rsid w:val="008F1368"/>
    <w:rsid w:val="008F324E"/>
    <w:rsid w:val="008F3335"/>
    <w:rsid w:val="008F37B5"/>
    <w:rsid w:val="008F3D0E"/>
    <w:rsid w:val="008F4711"/>
    <w:rsid w:val="008F6A6F"/>
    <w:rsid w:val="008F6B6F"/>
    <w:rsid w:val="00900446"/>
    <w:rsid w:val="009006E5"/>
    <w:rsid w:val="00900E9A"/>
    <w:rsid w:val="00901943"/>
    <w:rsid w:val="00902471"/>
    <w:rsid w:val="0090272D"/>
    <w:rsid w:val="009035CA"/>
    <w:rsid w:val="009043B0"/>
    <w:rsid w:val="009050E3"/>
    <w:rsid w:val="0090565C"/>
    <w:rsid w:val="00905D5F"/>
    <w:rsid w:val="00907C55"/>
    <w:rsid w:val="009105AE"/>
    <w:rsid w:val="0091141D"/>
    <w:rsid w:val="00911B4B"/>
    <w:rsid w:val="00911CFA"/>
    <w:rsid w:val="00911D9C"/>
    <w:rsid w:val="00912A26"/>
    <w:rsid w:val="0091312D"/>
    <w:rsid w:val="0091358D"/>
    <w:rsid w:val="00914098"/>
    <w:rsid w:val="0091423D"/>
    <w:rsid w:val="0091431A"/>
    <w:rsid w:val="00915366"/>
    <w:rsid w:val="00915682"/>
    <w:rsid w:val="00915D9F"/>
    <w:rsid w:val="00916DB2"/>
    <w:rsid w:val="009172CD"/>
    <w:rsid w:val="00917A6C"/>
    <w:rsid w:val="00920181"/>
    <w:rsid w:val="00921A7E"/>
    <w:rsid w:val="009220C1"/>
    <w:rsid w:val="00922D56"/>
    <w:rsid w:val="00922F8D"/>
    <w:rsid w:val="009230FD"/>
    <w:rsid w:val="00923127"/>
    <w:rsid w:val="00924C02"/>
    <w:rsid w:val="00924F66"/>
    <w:rsid w:val="00925F7F"/>
    <w:rsid w:val="00927042"/>
    <w:rsid w:val="00927446"/>
    <w:rsid w:val="0092750C"/>
    <w:rsid w:val="00927611"/>
    <w:rsid w:val="00927785"/>
    <w:rsid w:val="00927B88"/>
    <w:rsid w:val="00930215"/>
    <w:rsid w:val="00930955"/>
    <w:rsid w:val="00930D42"/>
    <w:rsid w:val="009324BD"/>
    <w:rsid w:val="0093328E"/>
    <w:rsid w:val="00933405"/>
    <w:rsid w:val="00933AEB"/>
    <w:rsid w:val="009342A7"/>
    <w:rsid w:val="00935968"/>
    <w:rsid w:val="00935C59"/>
    <w:rsid w:val="00936323"/>
    <w:rsid w:val="00936389"/>
    <w:rsid w:val="0093639B"/>
    <w:rsid w:val="00936A15"/>
    <w:rsid w:val="00936E12"/>
    <w:rsid w:val="00936EFF"/>
    <w:rsid w:val="0094053A"/>
    <w:rsid w:val="009405E1"/>
    <w:rsid w:val="00941206"/>
    <w:rsid w:val="0094168C"/>
    <w:rsid w:val="0094191E"/>
    <w:rsid w:val="009425CF"/>
    <w:rsid w:val="00943204"/>
    <w:rsid w:val="009435AE"/>
    <w:rsid w:val="0094459B"/>
    <w:rsid w:val="0094460C"/>
    <w:rsid w:val="00944B36"/>
    <w:rsid w:val="00944B90"/>
    <w:rsid w:val="00944E1C"/>
    <w:rsid w:val="00944E3B"/>
    <w:rsid w:val="009456D3"/>
    <w:rsid w:val="0094612C"/>
    <w:rsid w:val="0094629E"/>
    <w:rsid w:val="009462C2"/>
    <w:rsid w:val="00946DC2"/>
    <w:rsid w:val="009473D6"/>
    <w:rsid w:val="00947AB7"/>
    <w:rsid w:val="0095152D"/>
    <w:rsid w:val="0095214E"/>
    <w:rsid w:val="00952B25"/>
    <w:rsid w:val="00953BC9"/>
    <w:rsid w:val="00953FA3"/>
    <w:rsid w:val="009542A8"/>
    <w:rsid w:val="009542EA"/>
    <w:rsid w:val="009550C1"/>
    <w:rsid w:val="009554F6"/>
    <w:rsid w:val="00955606"/>
    <w:rsid w:val="00955B19"/>
    <w:rsid w:val="00955BF2"/>
    <w:rsid w:val="009567C2"/>
    <w:rsid w:val="00957024"/>
    <w:rsid w:val="00957118"/>
    <w:rsid w:val="0095737B"/>
    <w:rsid w:val="009578D7"/>
    <w:rsid w:val="00960EA2"/>
    <w:rsid w:val="00961946"/>
    <w:rsid w:val="00961C36"/>
    <w:rsid w:val="00964064"/>
    <w:rsid w:val="00964B5C"/>
    <w:rsid w:val="00965BD1"/>
    <w:rsid w:val="00967152"/>
    <w:rsid w:val="00970B3E"/>
    <w:rsid w:val="00971194"/>
    <w:rsid w:val="009711F3"/>
    <w:rsid w:val="0097197D"/>
    <w:rsid w:val="00971C1A"/>
    <w:rsid w:val="00971C90"/>
    <w:rsid w:val="0097200B"/>
    <w:rsid w:val="00973DC1"/>
    <w:rsid w:val="00974CCE"/>
    <w:rsid w:val="00975B41"/>
    <w:rsid w:val="00975BF8"/>
    <w:rsid w:val="0097751A"/>
    <w:rsid w:val="009802AD"/>
    <w:rsid w:val="009808E8"/>
    <w:rsid w:val="0098117B"/>
    <w:rsid w:val="009817F7"/>
    <w:rsid w:val="00982DDD"/>
    <w:rsid w:val="00983E2C"/>
    <w:rsid w:val="0098452C"/>
    <w:rsid w:val="0098489A"/>
    <w:rsid w:val="009848A0"/>
    <w:rsid w:val="00984A16"/>
    <w:rsid w:val="00984CCA"/>
    <w:rsid w:val="009852C2"/>
    <w:rsid w:val="00985709"/>
    <w:rsid w:val="00985889"/>
    <w:rsid w:val="00986548"/>
    <w:rsid w:val="0098687D"/>
    <w:rsid w:val="009875C9"/>
    <w:rsid w:val="0098798E"/>
    <w:rsid w:val="009903B3"/>
    <w:rsid w:val="00990B5A"/>
    <w:rsid w:val="00990D38"/>
    <w:rsid w:val="009911A9"/>
    <w:rsid w:val="00991CDE"/>
    <w:rsid w:val="0099248A"/>
    <w:rsid w:val="00993047"/>
    <w:rsid w:val="00994A95"/>
    <w:rsid w:val="0099515A"/>
    <w:rsid w:val="00996767"/>
    <w:rsid w:val="00996D22"/>
    <w:rsid w:val="00997A4C"/>
    <w:rsid w:val="009A0CFB"/>
    <w:rsid w:val="009A0D8B"/>
    <w:rsid w:val="009A11DE"/>
    <w:rsid w:val="009A18D8"/>
    <w:rsid w:val="009A1F37"/>
    <w:rsid w:val="009A2097"/>
    <w:rsid w:val="009A2D2E"/>
    <w:rsid w:val="009A3B96"/>
    <w:rsid w:val="009A4743"/>
    <w:rsid w:val="009A497D"/>
    <w:rsid w:val="009A5543"/>
    <w:rsid w:val="009A6DBD"/>
    <w:rsid w:val="009A7097"/>
    <w:rsid w:val="009B00A3"/>
    <w:rsid w:val="009B0366"/>
    <w:rsid w:val="009B0A57"/>
    <w:rsid w:val="009B0AB5"/>
    <w:rsid w:val="009B111A"/>
    <w:rsid w:val="009B1482"/>
    <w:rsid w:val="009B1557"/>
    <w:rsid w:val="009B21E8"/>
    <w:rsid w:val="009B252F"/>
    <w:rsid w:val="009B2F37"/>
    <w:rsid w:val="009B3028"/>
    <w:rsid w:val="009B4253"/>
    <w:rsid w:val="009B45E4"/>
    <w:rsid w:val="009B47A4"/>
    <w:rsid w:val="009B49F5"/>
    <w:rsid w:val="009B4A27"/>
    <w:rsid w:val="009B4DAD"/>
    <w:rsid w:val="009B5D8D"/>
    <w:rsid w:val="009B61C3"/>
    <w:rsid w:val="009B6445"/>
    <w:rsid w:val="009B6456"/>
    <w:rsid w:val="009B7332"/>
    <w:rsid w:val="009B7F64"/>
    <w:rsid w:val="009C075A"/>
    <w:rsid w:val="009C14B0"/>
    <w:rsid w:val="009C1732"/>
    <w:rsid w:val="009C2A00"/>
    <w:rsid w:val="009C78E7"/>
    <w:rsid w:val="009C7BD0"/>
    <w:rsid w:val="009C7C8E"/>
    <w:rsid w:val="009D1985"/>
    <w:rsid w:val="009D2FFA"/>
    <w:rsid w:val="009D30C5"/>
    <w:rsid w:val="009D3D08"/>
    <w:rsid w:val="009D3D14"/>
    <w:rsid w:val="009D417B"/>
    <w:rsid w:val="009D5428"/>
    <w:rsid w:val="009D70F3"/>
    <w:rsid w:val="009E0586"/>
    <w:rsid w:val="009E0730"/>
    <w:rsid w:val="009E0A66"/>
    <w:rsid w:val="009E14E0"/>
    <w:rsid w:val="009E150B"/>
    <w:rsid w:val="009E1EB6"/>
    <w:rsid w:val="009E238C"/>
    <w:rsid w:val="009E2597"/>
    <w:rsid w:val="009E31D1"/>
    <w:rsid w:val="009E56AE"/>
    <w:rsid w:val="009E64B2"/>
    <w:rsid w:val="009E6AA5"/>
    <w:rsid w:val="009E6D6F"/>
    <w:rsid w:val="009E6DD3"/>
    <w:rsid w:val="009F0EC9"/>
    <w:rsid w:val="009F15C4"/>
    <w:rsid w:val="009F17F9"/>
    <w:rsid w:val="009F2469"/>
    <w:rsid w:val="009F2849"/>
    <w:rsid w:val="009F343F"/>
    <w:rsid w:val="009F3508"/>
    <w:rsid w:val="009F3D98"/>
    <w:rsid w:val="009F4998"/>
    <w:rsid w:val="009F4DEA"/>
    <w:rsid w:val="009F4ECA"/>
    <w:rsid w:val="009F5E98"/>
    <w:rsid w:val="009F632A"/>
    <w:rsid w:val="009F6CC7"/>
    <w:rsid w:val="009F7BCF"/>
    <w:rsid w:val="009F7F20"/>
    <w:rsid w:val="00A003A7"/>
    <w:rsid w:val="00A006BD"/>
    <w:rsid w:val="00A009FA"/>
    <w:rsid w:val="00A00C84"/>
    <w:rsid w:val="00A01AB1"/>
    <w:rsid w:val="00A02069"/>
    <w:rsid w:val="00A023CC"/>
    <w:rsid w:val="00A0258F"/>
    <w:rsid w:val="00A026FC"/>
    <w:rsid w:val="00A028DD"/>
    <w:rsid w:val="00A03534"/>
    <w:rsid w:val="00A037C4"/>
    <w:rsid w:val="00A03EB0"/>
    <w:rsid w:val="00A04002"/>
    <w:rsid w:val="00A054FC"/>
    <w:rsid w:val="00A05634"/>
    <w:rsid w:val="00A0645C"/>
    <w:rsid w:val="00A06BF3"/>
    <w:rsid w:val="00A070D5"/>
    <w:rsid w:val="00A07A8C"/>
    <w:rsid w:val="00A10152"/>
    <w:rsid w:val="00A117F0"/>
    <w:rsid w:val="00A11B2B"/>
    <w:rsid w:val="00A137D0"/>
    <w:rsid w:val="00A137E1"/>
    <w:rsid w:val="00A13EFE"/>
    <w:rsid w:val="00A1550E"/>
    <w:rsid w:val="00A16505"/>
    <w:rsid w:val="00A16EC2"/>
    <w:rsid w:val="00A16F64"/>
    <w:rsid w:val="00A17001"/>
    <w:rsid w:val="00A1775F"/>
    <w:rsid w:val="00A20056"/>
    <w:rsid w:val="00A201AA"/>
    <w:rsid w:val="00A20458"/>
    <w:rsid w:val="00A20C56"/>
    <w:rsid w:val="00A219B8"/>
    <w:rsid w:val="00A21E30"/>
    <w:rsid w:val="00A22C5D"/>
    <w:rsid w:val="00A233BC"/>
    <w:rsid w:val="00A2397C"/>
    <w:rsid w:val="00A25DD5"/>
    <w:rsid w:val="00A26535"/>
    <w:rsid w:val="00A26598"/>
    <w:rsid w:val="00A2700A"/>
    <w:rsid w:val="00A2710A"/>
    <w:rsid w:val="00A27EBD"/>
    <w:rsid w:val="00A30036"/>
    <w:rsid w:val="00A302E3"/>
    <w:rsid w:val="00A30B14"/>
    <w:rsid w:val="00A30E94"/>
    <w:rsid w:val="00A311A1"/>
    <w:rsid w:val="00A31A97"/>
    <w:rsid w:val="00A325B3"/>
    <w:rsid w:val="00A34C3A"/>
    <w:rsid w:val="00A3646A"/>
    <w:rsid w:val="00A367EA"/>
    <w:rsid w:val="00A367FD"/>
    <w:rsid w:val="00A36900"/>
    <w:rsid w:val="00A36D67"/>
    <w:rsid w:val="00A37284"/>
    <w:rsid w:val="00A372EF"/>
    <w:rsid w:val="00A37EA9"/>
    <w:rsid w:val="00A403BD"/>
    <w:rsid w:val="00A406FF"/>
    <w:rsid w:val="00A40764"/>
    <w:rsid w:val="00A40AE3"/>
    <w:rsid w:val="00A40DCC"/>
    <w:rsid w:val="00A40F5F"/>
    <w:rsid w:val="00A412B0"/>
    <w:rsid w:val="00A42A1F"/>
    <w:rsid w:val="00A4322E"/>
    <w:rsid w:val="00A43854"/>
    <w:rsid w:val="00A43F90"/>
    <w:rsid w:val="00A44798"/>
    <w:rsid w:val="00A44B07"/>
    <w:rsid w:val="00A4592A"/>
    <w:rsid w:val="00A45A58"/>
    <w:rsid w:val="00A45B42"/>
    <w:rsid w:val="00A45CDB"/>
    <w:rsid w:val="00A46027"/>
    <w:rsid w:val="00A466EE"/>
    <w:rsid w:val="00A46B73"/>
    <w:rsid w:val="00A502C5"/>
    <w:rsid w:val="00A504F2"/>
    <w:rsid w:val="00A50999"/>
    <w:rsid w:val="00A50EA3"/>
    <w:rsid w:val="00A51C62"/>
    <w:rsid w:val="00A51F0D"/>
    <w:rsid w:val="00A53238"/>
    <w:rsid w:val="00A536D5"/>
    <w:rsid w:val="00A537B5"/>
    <w:rsid w:val="00A54A2C"/>
    <w:rsid w:val="00A55D87"/>
    <w:rsid w:val="00A56100"/>
    <w:rsid w:val="00A5672F"/>
    <w:rsid w:val="00A57EC8"/>
    <w:rsid w:val="00A60362"/>
    <w:rsid w:val="00A6172B"/>
    <w:rsid w:val="00A62079"/>
    <w:rsid w:val="00A6289A"/>
    <w:rsid w:val="00A628AA"/>
    <w:rsid w:val="00A6290E"/>
    <w:rsid w:val="00A62B7D"/>
    <w:rsid w:val="00A63440"/>
    <w:rsid w:val="00A63566"/>
    <w:rsid w:val="00A6387E"/>
    <w:rsid w:val="00A6449F"/>
    <w:rsid w:val="00A6452C"/>
    <w:rsid w:val="00A64A43"/>
    <w:rsid w:val="00A651EA"/>
    <w:rsid w:val="00A67833"/>
    <w:rsid w:val="00A7069D"/>
    <w:rsid w:val="00A71439"/>
    <w:rsid w:val="00A72D1E"/>
    <w:rsid w:val="00A72E5C"/>
    <w:rsid w:val="00A73465"/>
    <w:rsid w:val="00A74C38"/>
    <w:rsid w:val="00A765B6"/>
    <w:rsid w:val="00A765C6"/>
    <w:rsid w:val="00A76CF9"/>
    <w:rsid w:val="00A76E21"/>
    <w:rsid w:val="00A76EEB"/>
    <w:rsid w:val="00A816B4"/>
    <w:rsid w:val="00A81D24"/>
    <w:rsid w:val="00A81E01"/>
    <w:rsid w:val="00A82A6C"/>
    <w:rsid w:val="00A830EB"/>
    <w:rsid w:val="00A8328B"/>
    <w:rsid w:val="00A84872"/>
    <w:rsid w:val="00A84957"/>
    <w:rsid w:val="00A849BA"/>
    <w:rsid w:val="00A8514C"/>
    <w:rsid w:val="00A851E5"/>
    <w:rsid w:val="00A85B14"/>
    <w:rsid w:val="00A86682"/>
    <w:rsid w:val="00A87589"/>
    <w:rsid w:val="00A87E05"/>
    <w:rsid w:val="00A909E5"/>
    <w:rsid w:val="00A911A2"/>
    <w:rsid w:val="00A91B15"/>
    <w:rsid w:val="00A927B1"/>
    <w:rsid w:val="00A92F87"/>
    <w:rsid w:val="00A93F14"/>
    <w:rsid w:val="00A94221"/>
    <w:rsid w:val="00A9444F"/>
    <w:rsid w:val="00A94F38"/>
    <w:rsid w:val="00A950AF"/>
    <w:rsid w:val="00A956F8"/>
    <w:rsid w:val="00A9762A"/>
    <w:rsid w:val="00AA109B"/>
    <w:rsid w:val="00AA18CF"/>
    <w:rsid w:val="00AA1D57"/>
    <w:rsid w:val="00AA2422"/>
    <w:rsid w:val="00AA2E4C"/>
    <w:rsid w:val="00AA49BC"/>
    <w:rsid w:val="00AA58A1"/>
    <w:rsid w:val="00AA58AF"/>
    <w:rsid w:val="00AA6206"/>
    <w:rsid w:val="00AA6486"/>
    <w:rsid w:val="00AA6504"/>
    <w:rsid w:val="00AA6AA7"/>
    <w:rsid w:val="00AA7446"/>
    <w:rsid w:val="00AB02F3"/>
    <w:rsid w:val="00AB1EF7"/>
    <w:rsid w:val="00AB293E"/>
    <w:rsid w:val="00AB3B07"/>
    <w:rsid w:val="00AB4380"/>
    <w:rsid w:val="00AB48E3"/>
    <w:rsid w:val="00AB5C37"/>
    <w:rsid w:val="00AB7A84"/>
    <w:rsid w:val="00AB7AFD"/>
    <w:rsid w:val="00AC0141"/>
    <w:rsid w:val="00AC1456"/>
    <w:rsid w:val="00AC1878"/>
    <w:rsid w:val="00AC25FD"/>
    <w:rsid w:val="00AC4322"/>
    <w:rsid w:val="00AC444C"/>
    <w:rsid w:val="00AC5B35"/>
    <w:rsid w:val="00AC7AE3"/>
    <w:rsid w:val="00AD053E"/>
    <w:rsid w:val="00AD1F05"/>
    <w:rsid w:val="00AD25C9"/>
    <w:rsid w:val="00AD3F77"/>
    <w:rsid w:val="00AD4733"/>
    <w:rsid w:val="00AD4F23"/>
    <w:rsid w:val="00AD5F01"/>
    <w:rsid w:val="00AD6DDB"/>
    <w:rsid w:val="00AD72CE"/>
    <w:rsid w:val="00AD76E3"/>
    <w:rsid w:val="00AE04C7"/>
    <w:rsid w:val="00AE0F38"/>
    <w:rsid w:val="00AE16CE"/>
    <w:rsid w:val="00AE2A5B"/>
    <w:rsid w:val="00AE3930"/>
    <w:rsid w:val="00AE3ADD"/>
    <w:rsid w:val="00AE3E41"/>
    <w:rsid w:val="00AE46A7"/>
    <w:rsid w:val="00AE4ADE"/>
    <w:rsid w:val="00AE5101"/>
    <w:rsid w:val="00AE5E20"/>
    <w:rsid w:val="00AE5F2C"/>
    <w:rsid w:val="00AE60C9"/>
    <w:rsid w:val="00AE60D3"/>
    <w:rsid w:val="00AE699A"/>
    <w:rsid w:val="00AF0786"/>
    <w:rsid w:val="00AF1038"/>
    <w:rsid w:val="00AF233E"/>
    <w:rsid w:val="00AF2706"/>
    <w:rsid w:val="00AF2C5E"/>
    <w:rsid w:val="00AF4026"/>
    <w:rsid w:val="00AF451D"/>
    <w:rsid w:val="00AF4EFA"/>
    <w:rsid w:val="00AF575F"/>
    <w:rsid w:val="00AF60C4"/>
    <w:rsid w:val="00AF68A4"/>
    <w:rsid w:val="00AF695C"/>
    <w:rsid w:val="00B001E2"/>
    <w:rsid w:val="00B00556"/>
    <w:rsid w:val="00B00BCB"/>
    <w:rsid w:val="00B00F22"/>
    <w:rsid w:val="00B01C1D"/>
    <w:rsid w:val="00B0215A"/>
    <w:rsid w:val="00B02BB1"/>
    <w:rsid w:val="00B0404F"/>
    <w:rsid w:val="00B05023"/>
    <w:rsid w:val="00B063B3"/>
    <w:rsid w:val="00B06544"/>
    <w:rsid w:val="00B06CE0"/>
    <w:rsid w:val="00B0776D"/>
    <w:rsid w:val="00B07796"/>
    <w:rsid w:val="00B07CB3"/>
    <w:rsid w:val="00B07D3B"/>
    <w:rsid w:val="00B100C9"/>
    <w:rsid w:val="00B1046C"/>
    <w:rsid w:val="00B10982"/>
    <w:rsid w:val="00B109C6"/>
    <w:rsid w:val="00B10FFB"/>
    <w:rsid w:val="00B11902"/>
    <w:rsid w:val="00B11F53"/>
    <w:rsid w:val="00B11FA2"/>
    <w:rsid w:val="00B121E7"/>
    <w:rsid w:val="00B12936"/>
    <w:rsid w:val="00B13B29"/>
    <w:rsid w:val="00B150EE"/>
    <w:rsid w:val="00B15A33"/>
    <w:rsid w:val="00B15E5B"/>
    <w:rsid w:val="00B15F6D"/>
    <w:rsid w:val="00B1675C"/>
    <w:rsid w:val="00B174DF"/>
    <w:rsid w:val="00B17752"/>
    <w:rsid w:val="00B20612"/>
    <w:rsid w:val="00B208F6"/>
    <w:rsid w:val="00B2127C"/>
    <w:rsid w:val="00B215AD"/>
    <w:rsid w:val="00B21C32"/>
    <w:rsid w:val="00B23708"/>
    <w:rsid w:val="00B248D7"/>
    <w:rsid w:val="00B2499A"/>
    <w:rsid w:val="00B24CEE"/>
    <w:rsid w:val="00B2520D"/>
    <w:rsid w:val="00B25414"/>
    <w:rsid w:val="00B25887"/>
    <w:rsid w:val="00B258A2"/>
    <w:rsid w:val="00B25E10"/>
    <w:rsid w:val="00B25F2C"/>
    <w:rsid w:val="00B27600"/>
    <w:rsid w:val="00B27DA2"/>
    <w:rsid w:val="00B27DDB"/>
    <w:rsid w:val="00B30590"/>
    <w:rsid w:val="00B30B08"/>
    <w:rsid w:val="00B3132E"/>
    <w:rsid w:val="00B3138B"/>
    <w:rsid w:val="00B31CF0"/>
    <w:rsid w:val="00B31D35"/>
    <w:rsid w:val="00B32EB6"/>
    <w:rsid w:val="00B340A1"/>
    <w:rsid w:val="00B3466A"/>
    <w:rsid w:val="00B3541A"/>
    <w:rsid w:val="00B37BAF"/>
    <w:rsid w:val="00B419C2"/>
    <w:rsid w:val="00B41E54"/>
    <w:rsid w:val="00B42F98"/>
    <w:rsid w:val="00B431B4"/>
    <w:rsid w:val="00B43766"/>
    <w:rsid w:val="00B45CBD"/>
    <w:rsid w:val="00B46225"/>
    <w:rsid w:val="00B462C9"/>
    <w:rsid w:val="00B46754"/>
    <w:rsid w:val="00B46D1D"/>
    <w:rsid w:val="00B47D79"/>
    <w:rsid w:val="00B47FFA"/>
    <w:rsid w:val="00B50224"/>
    <w:rsid w:val="00B5112C"/>
    <w:rsid w:val="00B51DA7"/>
    <w:rsid w:val="00B52860"/>
    <w:rsid w:val="00B52A8F"/>
    <w:rsid w:val="00B5404D"/>
    <w:rsid w:val="00B54AA9"/>
    <w:rsid w:val="00B55489"/>
    <w:rsid w:val="00B572CF"/>
    <w:rsid w:val="00B57E61"/>
    <w:rsid w:val="00B57E75"/>
    <w:rsid w:val="00B60FE5"/>
    <w:rsid w:val="00B6100B"/>
    <w:rsid w:val="00B6129F"/>
    <w:rsid w:val="00B61FC7"/>
    <w:rsid w:val="00B624B6"/>
    <w:rsid w:val="00B62506"/>
    <w:rsid w:val="00B62961"/>
    <w:rsid w:val="00B63076"/>
    <w:rsid w:val="00B63D46"/>
    <w:rsid w:val="00B656F1"/>
    <w:rsid w:val="00B65E46"/>
    <w:rsid w:val="00B668B0"/>
    <w:rsid w:val="00B67134"/>
    <w:rsid w:val="00B67F37"/>
    <w:rsid w:val="00B702D7"/>
    <w:rsid w:val="00B70739"/>
    <w:rsid w:val="00B70EB4"/>
    <w:rsid w:val="00B7102D"/>
    <w:rsid w:val="00B716D9"/>
    <w:rsid w:val="00B71875"/>
    <w:rsid w:val="00B72B5C"/>
    <w:rsid w:val="00B73505"/>
    <w:rsid w:val="00B73D60"/>
    <w:rsid w:val="00B73E04"/>
    <w:rsid w:val="00B742FA"/>
    <w:rsid w:val="00B743F7"/>
    <w:rsid w:val="00B7551F"/>
    <w:rsid w:val="00B75B4E"/>
    <w:rsid w:val="00B7614C"/>
    <w:rsid w:val="00B76763"/>
    <w:rsid w:val="00B76953"/>
    <w:rsid w:val="00B80022"/>
    <w:rsid w:val="00B8043A"/>
    <w:rsid w:val="00B80806"/>
    <w:rsid w:val="00B80877"/>
    <w:rsid w:val="00B82376"/>
    <w:rsid w:val="00B8254A"/>
    <w:rsid w:val="00B82792"/>
    <w:rsid w:val="00B831AC"/>
    <w:rsid w:val="00B8334E"/>
    <w:rsid w:val="00B8351B"/>
    <w:rsid w:val="00B83DAE"/>
    <w:rsid w:val="00B84754"/>
    <w:rsid w:val="00B84A1E"/>
    <w:rsid w:val="00B85200"/>
    <w:rsid w:val="00B856B1"/>
    <w:rsid w:val="00B85BD1"/>
    <w:rsid w:val="00B8639F"/>
    <w:rsid w:val="00B86985"/>
    <w:rsid w:val="00B876CB"/>
    <w:rsid w:val="00B87B04"/>
    <w:rsid w:val="00B90269"/>
    <w:rsid w:val="00B9217E"/>
    <w:rsid w:val="00B92BCD"/>
    <w:rsid w:val="00B94976"/>
    <w:rsid w:val="00B94BD0"/>
    <w:rsid w:val="00B94F93"/>
    <w:rsid w:val="00B952F2"/>
    <w:rsid w:val="00B953F4"/>
    <w:rsid w:val="00B95451"/>
    <w:rsid w:val="00B958CC"/>
    <w:rsid w:val="00B96BED"/>
    <w:rsid w:val="00B97498"/>
    <w:rsid w:val="00B97BC9"/>
    <w:rsid w:val="00BA026D"/>
    <w:rsid w:val="00BA0EF5"/>
    <w:rsid w:val="00BA1536"/>
    <w:rsid w:val="00BA45DC"/>
    <w:rsid w:val="00BA51D2"/>
    <w:rsid w:val="00BA55D5"/>
    <w:rsid w:val="00BA6903"/>
    <w:rsid w:val="00BA6D5F"/>
    <w:rsid w:val="00BA72BF"/>
    <w:rsid w:val="00BA75D5"/>
    <w:rsid w:val="00BA773A"/>
    <w:rsid w:val="00BA7C77"/>
    <w:rsid w:val="00BB1F8F"/>
    <w:rsid w:val="00BB25A9"/>
    <w:rsid w:val="00BB25B7"/>
    <w:rsid w:val="00BB2DCE"/>
    <w:rsid w:val="00BB3A4D"/>
    <w:rsid w:val="00BB40C6"/>
    <w:rsid w:val="00BB49F2"/>
    <w:rsid w:val="00BB4C03"/>
    <w:rsid w:val="00BB61A2"/>
    <w:rsid w:val="00BB64D8"/>
    <w:rsid w:val="00BB6B0D"/>
    <w:rsid w:val="00BB76E7"/>
    <w:rsid w:val="00BC00EC"/>
    <w:rsid w:val="00BC078F"/>
    <w:rsid w:val="00BC08E9"/>
    <w:rsid w:val="00BC0B8B"/>
    <w:rsid w:val="00BC0F4A"/>
    <w:rsid w:val="00BC1EAC"/>
    <w:rsid w:val="00BC2251"/>
    <w:rsid w:val="00BC3235"/>
    <w:rsid w:val="00BC3DD0"/>
    <w:rsid w:val="00BC50A2"/>
    <w:rsid w:val="00BC55ED"/>
    <w:rsid w:val="00BC5EE2"/>
    <w:rsid w:val="00BC6728"/>
    <w:rsid w:val="00BC681B"/>
    <w:rsid w:val="00BC708F"/>
    <w:rsid w:val="00BC76F0"/>
    <w:rsid w:val="00BC787B"/>
    <w:rsid w:val="00BC78F8"/>
    <w:rsid w:val="00BD07A9"/>
    <w:rsid w:val="00BD11A5"/>
    <w:rsid w:val="00BD1564"/>
    <w:rsid w:val="00BD171D"/>
    <w:rsid w:val="00BD2307"/>
    <w:rsid w:val="00BD295E"/>
    <w:rsid w:val="00BD525D"/>
    <w:rsid w:val="00BD562F"/>
    <w:rsid w:val="00BD75DB"/>
    <w:rsid w:val="00BD7E7E"/>
    <w:rsid w:val="00BE0155"/>
    <w:rsid w:val="00BE07BC"/>
    <w:rsid w:val="00BE0D9B"/>
    <w:rsid w:val="00BE11F1"/>
    <w:rsid w:val="00BE163F"/>
    <w:rsid w:val="00BE30CD"/>
    <w:rsid w:val="00BE3198"/>
    <w:rsid w:val="00BE329E"/>
    <w:rsid w:val="00BE3562"/>
    <w:rsid w:val="00BE3DAE"/>
    <w:rsid w:val="00BE4D86"/>
    <w:rsid w:val="00BE558F"/>
    <w:rsid w:val="00BE5ED1"/>
    <w:rsid w:val="00BE70D3"/>
    <w:rsid w:val="00BE7306"/>
    <w:rsid w:val="00BE7DDB"/>
    <w:rsid w:val="00BF13AA"/>
    <w:rsid w:val="00BF162F"/>
    <w:rsid w:val="00BF1821"/>
    <w:rsid w:val="00BF1C84"/>
    <w:rsid w:val="00BF1DB2"/>
    <w:rsid w:val="00BF263E"/>
    <w:rsid w:val="00BF2F6D"/>
    <w:rsid w:val="00BF32DE"/>
    <w:rsid w:val="00BF32DF"/>
    <w:rsid w:val="00BF3AAC"/>
    <w:rsid w:val="00BF3C72"/>
    <w:rsid w:val="00BF45E6"/>
    <w:rsid w:val="00BF46A5"/>
    <w:rsid w:val="00BF4D4C"/>
    <w:rsid w:val="00BF516E"/>
    <w:rsid w:val="00BF550E"/>
    <w:rsid w:val="00BF56EB"/>
    <w:rsid w:val="00BF5C4B"/>
    <w:rsid w:val="00BF5FA8"/>
    <w:rsid w:val="00BF6911"/>
    <w:rsid w:val="00BF6C30"/>
    <w:rsid w:val="00BF7608"/>
    <w:rsid w:val="00BF785F"/>
    <w:rsid w:val="00C0003A"/>
    <w:rsid w:val="00C016DC"/>
    <w:rsid w:val="00C0444C"/>
    <w:rsid w:val="00C046A2"/>
    <w:rsid w:val="00C04F1E"/>
    <w:rsid w:val="00C05E77"/>
    <w:rsid w:val="00C060E4"/>
    <w:rsid w:val="00C064CF"/>
    <w:rsid w:val="00C0688A"/>
    <w:rsid w:val="00C07F60"/>
    <w:rsid w:val="00C07F6A"/>
    <w:rsid w:val="00C104DB"/>
    <w:rsid w:val="00C12802"/>
    <w:rsid w:val="00C12B00"/>
    <w:rsid w:val="00C14038"/>
    <w:rsid w:val="00C14816"/>
    <w:rsid w:val="00C14BC8"/>
    <w:rsid w:val="00C150AF"/>
    <w:rsid w:val="00C15B3F"/>
    <w:rsid w:val="00C15F34"/>
    <w:rsid w:val="00C16BD5"/>
    <w:rsid w:val="00C17555"/>
    <w:rsid w:val="00C178CC"/>
    <w:rsid w:val="00C20344"/>
    <w:rsid w:val="00C21432"/>
    <w:rsid w:val="00C21F86"/>
    <w:rsid w:val="00C22117"/>
    <w:rsid w:val="00C2319D"/>
    <w:rsid w:val="00C2436A"/>
    <w:rsid w:val="00C24403"/>
    <w:rsid w:val="00C246EB"/>
    <w:rsid w:val="00C24727"/>
    <w:rsid w:val="00C24C59"/>
    <w:rsid w:val="00C25F4C"/>
    <w:rsid w:val="00C27163"/>
    <w:rsid w:val="00C2724D"/>
    <w:rsid w:val="00C272D7"/>
    <w:rsid w:val="00C30604"/>
    <w:rsid w:val="00C30B12"/>
    <w:rsid w:val="00C30BC8"/>
    <w:rsid w:val="00C30DB5"/>
    <w:rsid w:val="00C312DE"/>
    <w:rsid w:val="00C31765"/>
    <w:rsid w:val="00C31B75"/>
    <w:rsid w:val="00C31FF1"/>
    <w:rsid w:val="00C32B53"/>
    <w:rsid w:val="00C32EA1"/>
    <w:rsid w:val="00C33055"/>
    <w:rsid w:val="00C33364"/>
    <w:rsid w:val="00C3374E"/>
    <w:rsid w:val="00C34172"/>
    <w:rsid w:val="00C34BC5"/>
    <w:rsid w:val="00C35F36"/>
    <w:rsid w:val="00C378CB"/>
    <w:rsid w:val="00C403EB"/>
    <w:rsid w:val="00C41088"/>
    <w:rsid w:val="00C41420"/>
    <w:rsid w:val="00C41B67"/>
    <w:rsid w:val="00C41DBB"/>
    <w:rsid w:val="00C4425E"/>
    <w:rsid w:val="00C444DC"/>
    <w:rsid w:val="00C44E98"/>
    <w:rsid w:val="00C45EAF"/>
    <w:rsid w:val="00C465C1"/>
    <w:rsid w:val="00C46D6D"/>
    <w:rsid w:val="00C478FD"/>
    <w:rsid w:val="00C47B2B"/>
    <w:rsid w:val="00C510E6"/>
    <w:rsid w:val="00C522BA"/>
    <w:rsid w:val="00C534BE"/>
    <w:rsid w:val="00C55FA9"/>
    <w:rsid w:val="00C57215"/>
    <w:rsid w:val="00C576B9"/>
    <w:rsid w:val="00C57AD5"/>
    <w:rsid w:val="00C6018D"/>
    <w:rsid w:val="00C60B22"/>
    <w:rsid w:val="00C60E04"/>
    <w:rsid w:val="00C61022"/>
    <w:rsid w:val="00C6138E"/>
    <w:rsid w:val="00C61482"/>
    <w:rsid w:val="00C622C5"/>
    <w:rsid w:val="00C62A7F"/>
    <w:rsid w:val="00C63064"/>
    <w:rsid w:val="00C6309E"/>
    <w:rsid w:val="00C64210"/>
    <w:rsid w:val="00C647CF"/>
    <w:rsid w:val="00C64E0B"/>
    <w:rsid w:val="00C6651D"/>
    <w:rsid w:val="00C667ED"/>
    <w:rsid w:val="00C66B26"/>
    <w:rsid w:val="00C6706B"/>
    <w:rsid w:val="00C67CD3"/>
    <w:rsid w:val="00C6DF19"/>
    <w:rsid w:val="00C70DD6"/>
    <w:rsid w:val="00C72E83"/>
    <w:rsid w:val="00C73284"/>
    <w:rsid w:val="00C735DA"/>
    <w:rsid w:val="00C7448D"/>
    <w:rsid w:val="00C74591"/>
    <w:rsid w:val="00C745C1"/>
    <w:rsid w:val="00C74931"/>
    <w:rsid w:val="00C7513E"/>
    <w:rsid w:val="00C7519A"/>
    <w:rsid w:val="00C75CE4"/>
    <w:rsid w:val="00C761EB"/>
    <w:rsid w:val="00C766DC"/>
    <w:rsid w:val="00C76FB9"/>
    <w:rsid w:val="00C77E8E"/>
    <w:rsid w:val="00C80B12"/>
    <w:rsid w:val="00C80E13"/>
    <w:rsid w:val="00C81EE9"/>
    <w:rsid w:val="00C82313"/>
    <w:rsid w:val="00C82792"/>
    <w:rsid w:val="00C82B57"/>
    <w:rsid w:val="00C82FC4"/>
    <w:rsid w:val="00C83096"/>
    <w:rsid w:val="00C83E92"/>
    <w:rsid w:val="00C844A1"/>
    <w:rsid w:val="00C85157"/>
    <w:rsid w:val="00C85F5C"/>
    <w:rsid w:val="00C86C9B"/>
    <w:rsid w:val="00C86F5F"/>
    <w:rsid w:val="00C903D5"/>
    <w:rsid w:val="00C9043C"/>
    <w:rsid w:val="00C90BAA"/>
    <w:rsid w:val="00C917F9"/>
    <w:rsid w:val="00C92BBE"/>
    <w:rsid w:val="00C92BF5"/>
    <w:rsid w:val="00C937FC"/>
    <w:rsid w:val="00C95572"/>
    <w:rsid w:val="00C96A50"/>
    <w:rsid w:val="00C96F41"/>
    <w:rsid w:val="00CA0946"/>
    <w:rsid w:val="00CA100F"/>
    <w:rsid w:val="00CA1E2D"/>
    <w:rsid w:val="00CA20BD"/>
    <w:rsid w:val="00CA2784"/>
    <w:rsid w:val="00CA2F25"/>
    <w:rsid w:val="00CA34B6"/>
    <w:rsid w:val="00CA39AF"/>
    <w:rsid w:val="00CA3F19"/>
    <w:rsid w:val="00CA3F44"/>
    <w:rsid w:val="00CA48FD"/>
    <w:rsid w:val="00CA4BC6"/>
    <w:rsid w:val="00CA6192"/>
    <w:rsid w:val="00CA6B25"/>
    <w:rsid w:val="00CA70AD"/>
    <w:rsid w:val="00CA765D"/>
    <w:rsid w:val="00CA79F5"/>
    <w:rsid w:val="00CA7AF5"/>
    <w:rsid w:val="00CB0A37"/>
    <w:rsid w:val="00CB0DF5"/>
    <w:rsid w:val="00CB0E23"/>
    <w:rsid w:val="00CB2248"/>
    <w:rsid w:val="00CB23A1"/>
    <w:rsid w:val="00CB2CD4"/>
    <w:rsid w:val="00CB33A3"/>
    <w:rsid w:val="00CB40F4"/>
    <w:rsid w:val="00CB4298"/>
    <w:rsid w:val="00CB46B1"/>
    <w:rsid w:val="00CB4786"/>
    <w:rsid w:val="00CB4949"/>
    <w:rsid w:val="00CB4B31"/>
    <w:rsid w:val="00CB5CC2"/>
    <w:rsid w:val="00CB640A"/>
    <w:rsid w:val="00CB64EB"/>
    <w:rsid w:val="00CB64F4"/>
    <w:rsid w:val="00CC04E1"/>
    <w:rsid w:val="00CC22A5"/>
    <w:rsid w:val="00CC3D23"/>
    <w:rsid w:val="00CC3E9D"/>
    <w:rsid w:val="00CC45E7"/>
    <w:rsid w:val="00CC4D0D"/>
    <w:rsid w:val="00CC4F62"/>
    <w:rsid w:val="00CC5B52"/>
    <w:rsid w:val="00CC6B1C"/>
    <w:rsid w:val="00CC6F9E"/>
    <w:rsid w:val="00CC79F4"/>
    <w:rsid w:val="00CD0866"/>
    <w:rsid w:val="00CD1E38"/>
    <w:rsid w:val="00CD49BF"/>
    <w:rsid w:val="00CD4C95"/>
    <w:rsid w:val="00CD5536"/>
    <w:rsid w:val="00CD62F3"/>
    <w:rsid w:val="00CD678F"/>
    <w:rsid w:val="00CD6D6D"/>
    <w:rsid w:val="00CD7298"/>
    <w:rsid w:val="00CE0CAD"/>
    <w:rsid w:val="00CE11C4"/>
    <w:rsid w:val="00CE13DF"/>
    <w:rsid w:val="00CE1D21"/>
    <w:rsid w:val="00CE1FD6"/>
    <w:rsid w:val="00CE242B"/>
    <w:rsid w:val="00CE257F"/>
    <w:rsid w:val="00CE290D"/>
    <w:rsid w:val="00CE4FCF"/>
    <w:rsid w:val="00CE5298"/>
    <w:rsid w:val="00CE53C9"/>
    <w:rsid w:val="00CE53E3"/>
    <w:rsid w:val="00CE6334"/>
    <w:rsid w:val="00CE6AC3"/>
    <w:rsid w:val="00CE7581"/>
    <w:rsid w:val="00CE7732"/>
    <w:rsid w:val="00CF0075"/>
    <w:rsid w:val="00CF0410"/>
    <w:rsid w:val="00CF0708"/>
    <w:rsid w:val="00CF3626"/>
    <w:rsid w:val="00CF39F3"/>
    <w:rsid w:val="00CF4C77"/>
    <w:rsid w:val="00CF4D9A"/>
    <w:rsid w:val="00CF51EF"/>
    <w:rsid w:val="00CF5697"/>
    <w:rsid w:val="00CF687F"/>
    <w:rsid w:val="00CF6EC6"/>
    <w:rsid w:val="00CF71C7"/>
    <w:rsid w:val="00CF7545"/>
    <w:rsid w:val="00CF7A1D"/>
    <w:rsid w:val="00D00A9C"/>
    <w:rsid w:val="00D0116B"/>
    <w:rsid w:val="00D021D9"/>
    <w:rsid w:val="00D04859"/>
    <w:rsid w:val="00D052BD"/>
    <w:rsid w:val="00D05420"/>
    <w:rsid w:val="00D05BED"/>
    <w:rsid w:val="00D066D3"/>
    <w:rsid w:val="00D069A7"/>
    <w:rsid w:val="00D07733"/>
    <w:rsid w:val="00D1045E"/>
    <w:rsid w:val="00D10498"/>
    <w:rsid w:val="00D104E7"/>
    <w:rsid w:val="00D10989"/>
    <w:rsid w:val="00D10A34"/>
    <w:rsid w:val="00D11A64"/>
    <w:rsid w:val="00D11DBE"/>
    <w:rsid w:val="00D11DEC"/>
    <w:rsid w:val="00D131CB"/>
    <w:rsid w:val="00D136EC"/>
    <w:rsid w:val="00D14492"/>
    <w:rsid w:val="00D14AE8"/>
    <w:rsid w:val="00D154C0"/>
    <w:rsid w:val="00D15552"/>
    <w:rsid w:val="00D15D46"/>
    <w:rsid w:val="00D160D0"/>
    <w:rsid w:val="00D164CA"/>
    <w:rsid w:val="00D165DE"/>
    <w:rsid w:val="00D17527"/>
    <w:rsid w:val="00D17D9C"/>
    <w:rsid w:val="00D20DEC"/>
    <w:rsid w:val="00D21302"/>
    <w:rsid w:val="00D2162A"/>
    <w:rsid w:val="00D21967"/>
    <w:rsid w:val="00D21B8B"/>
    <w:rsid w:val="00D22CE7"/>
    <w:rsid w:val="00D2388D"/>
    <w:rsid w:val="00D238B9"/>
    <w:rsid w:val="00D24852"/>
    <w:rsid w:val="00D2485A"/>
    <w:rsid w:val="00D25378"/>
    <w:rsid w:val="00D260C3"/>
    <w:rsid w:val="00D262AC"/>
    <w:rsid w:val="00D26478"/>
    <w:rsid w:val="00D26733"/>
    <w:rsid w:val="00D269F3"/>
    <w:rsid w:val="00D26B0C"/>
    <w:rsid w:val="00D26B5F"/>
    <w:rsid w:val="00D272B3"/>
    <w:rsid w:val="00D3037C"/>
    <w:rsid w:val="00D30527"/>
    <w:rsid w:val="00D30C5D"/>
    <w:rsid w:val="00D31391"/>
    <w:rsid w:val="00D31551"/>
    <w:rsid w:val="00D317F6"/>
    <w:rsid w:val="00D31BF4"/>
    <w:rsid w:val="00D31E7E"/>
    <w:rsid w:val="00D32727"/>
    <w:rsid w:val="00D340D8"/>
    <w:rsid w:val="00D3431B"/>
    <w:rsid w:val="00D343CC"/>
    <w:rsid w:val="00D3459C"/>
    <w:rsid w:val="00D34A5F"/>
    <w:rsid w:val="00D3620D"/>
    <w:rsid w:val="00D36433"/>
    <w:rsid w:val="00D36998"/>
    <w:rsid w:val="00D37724"/>
    <w:rsid w:val="00D403B0"/>
    <w:rsid w:val="00D4056A"/>
    <w:rsid w:val="00D40ED0"/>
    <w:rsid w:val="00D41581"/>
    <w:rsid w:val="00D4170E"/>
    <w:rsid w:val="00D419EA"/>
    <w:rsid w:val="00D42613"/>
    <w:rsid w:val="00D42FBF"/>
    <w:rsid w:val="00D4432B"/>
    <w:rsid w:val="00D448B6"/>
    <w:rsid w:val="00D464F2"/>
    <w:rsid w:val="00D465D1"/>
    <w:rsid w:val="00D46C5F"/>
    <w:rsid w:val="00D46E62"/>
    <w:rsid w:val="00D4749B"/>
    <w:rsid w:val="00D4797F"/>
    <w:rsid w:val="00D52CF6"/>
    <w:rsid w:val="00D5321C"/>
    <w:rsid w:val="00D532A4"/>
    <w:rsid w:val="00D534EF"/>
    <w:rsid w:val="00D545BC"/>
    <w:rsid w:val="00D5541C"/>
    <w:rsid w:val="00D555C5"/>
    <w:rsid w:val="00D60F35"/>
    <w:rsid w:val="00D6151B"/>
    <w:rsid w:val="00D6163B"/>
    <w:rsid w:val="00D616AB"/>
    <w:rsid w:val="00D61919"/>
    <w:rsid w:val="00D621E9"/>
    <w:rsid w:val="00D62EB4"/>
    <w:rsid w:val="00D645A3"/>
    <w:rsid w:val="00D647C5"/>
    <w:rsid w:val="00D6535A"/>
    <w:rsid w:val="00D65DC2"/>
    <w:rsid w:val="00D668E3"/>
    <w:rsid w:val="00D67531"/>
    <w:rsid w:val="00D675A4"/>
    <w:rsid w:val="00D70542"/>
    <w:rsid w:val="00D72866"/>
    <w:rsid w:val="00D72B14"/>
    <w:rsid w:val="00D72CD9"/>
    <w:rsid w:val="00D735D5"/>
    <w:rsid w:val="00D73A82"/>
    <w:rsid w:val="00D73EE2"/>
    <w:rsid w:val="00D73F48"/>
    <w:rsid w:val="00D75216"/>
    <w:rsid w:val="00D75312"/>
    <w:rsid w:val="00D7620D"/>
    <w:rsid w:val="00D77E00"/>
    <w:rsid w:val="00D8025D"/>
    <w:rsid w:val="00D80DDC"/>
    <w:rsid w:val="00D81061"/>
    <w:rsid w:val="00D8205A"/>
    <w:rsid w:val="00D823E5"/>
    <w:rsid w:val="00D828D5"/>
    <w:rsid w:val="00D82DC0"/>
    <w:rsid w:val="00D83B11"/>
    <w:rsid w:val="00D8536B"/>
    <w:rsid w:val="00D85410"/>
    <w:rsid w:val="00D86029"/>
    <w:rsid w:val="00D86353"/>
    <w:rsid w:val="00D8735A"/>
    <w:rsid w:val="00D87D8C"/>
    <w:rsid w:val="00D906EE"/>
    <w:rsid w:val="00D90D25"/>
    <w:rsid w:val="00D9191F"/>
    <w:rsid w:val="00D92CC6"/>
    <w:rsid w:val="00D9371C"/>
    <w:rsid w:val="00D93EFA"/>
    <w:rsid w:val="00D946FD"/>
    <w:rsid w:val="00D94808"/>
    <w:rsid w:val="00D953B6"/>
    <w:rsid w:val="00D957C7"/>
    <w:rsid w:val="00D963E6"/>
    <w:rsid w:val="00D96574"/>
    <w:rsid w:val="00D97238"/>
    <w:rsid w:val="00D97C1B"/>
    <w:rsid w:val="00DA0528"/>
    <w:rsid w:val="00DA067D"/>
    <w:rsid w:val="00DA0DEF"/>
    <w:rsid w:val="00DA1046"/>
    <w:rsid w:val="00DA123C"/>
    <w:rsid w:val="00DA1624"/>
    <w:rsid w:val="00DA206B"/>
    <w:rsid w:val="00DA263B"/>
    <w:rsid w:val="00DA2A94"/>
    <w:rsid w:val="00DA2DE1"/>
    <w:rsid w:val="00DA2F7F"/>
    <w:rsid w:val="00DA359E"/>
    <w:rsid w:val="00DA3D34"/>
    <w:rsid w:val="00DA3E87"/>
    <w:rsid w:val="00DA4C85"/>
    <w:rsid w:val="00DA53FB"/>
    <w:rsid w:val="00DA58E9"/>
    <w:rsid w:val="00DA663D"/>
    <w:rsid w:val="00DA70CA"/>
    <w:rsid w:val="00DA7F8B"/>
    <w:rsid w:val="00DB028C"/>
    <w:rsid w:val="00DB0BAC"/>
    <w:rsid w:val="00DB0BCF"/>
    <w:rsid w:val="00DB25E1"/>
    <w:rsid w:val="00DB2A55"/>
    <w:rsid w:val="00DB3295"/>
    <w:rsid w:val="00DB342D"/>
    <w:rsid w:val="00DB3650"/>
    <w:rsid w:val="00DB3B5E"/>
    <w:rsid w:val="00DB3BD4"/>
    <w:rsid w:val="00DB46B3"/>
    <w:rsid w:val="00DB51DE"/>
    <w:rsid w:val="00DB6065"/>
    <w:rsid w:val="00DB7079"/>
    <w:rsid w:val="00DB73C8"/>
    <w:rsid w:val="00DB75D5"/>
    <w:rsid w:val="00DB77F5"/>
    <w:rsid w:val="00DB7DE1"/>
    <w:rsid w:val="00DB7DF7"/>
    <w:rsid w:val="00DB7F62"/>
    <w:rsid w:val="00DC252E"/>
    <w:rsid w:val="00DC2BE1"/>
    <w:rsid w:val="00DC3582"/>
    <w:rsid w:val="00DC36CD"/>
    <w:rsid w:val="00DC3DEC"/>
    <w:rsid w:val="00DC4C1A"/>
    <w:rsid w:val="00DC4F93"/>
    <w:rsid w:val="00DC5327"/>
    <w:rsid w:val="00DC5A96"/>
    <w:rsid w:val="00DC601B"/>
    <w:rsid w:val="00DC7198"/>
    <w:rsid w:val="00DC78B7"/>
    <w:rsid w:val="00DD12FE"/>
    <w:rsid w:val="00DD16D0"/>
    <w:rsid w:val="00DD1AB6"/>
    <w:rsid w:val="00DD219F"/>
    <w:rsid w:val="00DD2207"/>
    <w:rsid w:val="00DD30F5"/>
    <w:rsid w:val="00DD3B27"/>
    <w:rsid w:val="00DD4F77"/>
    <w:rsid w:val="00DD5C94"/>
    <w:rsid w:val="00DD5DBD"/>
    <w:rsid w:val="00DD6B6B"/>
    <w:rsid w:val="00DD7BB9"/>
    <w:rsid w:val="00DE0446"/>
    <w:rsid w:val="00DE0689"/>
    <w:rsid w:val="00DE0D22"/>
    <w:rsid w:val="00DE12D4"/>
    <w:rsid w:val="00DE25AD"/>
    <w:rsid w:val="00DE2B67"/>
    <w:rsid w:val="00DE2FED"/>
    <w:rsid w:val="00DE555D"/>
    <w:rsid w:val="00DE6882"/>
    <w:rsid w:val="00DE6DC4"/>
    <w:rsid w:val="00DE7022"/>
    <w:rsid w:val="00DF0BED"/>
    <w:rsid w:val="00DF1F2A"/>
    <w:rsid w:val="00DF216F"/>
    <w:rsid w:val="00DF2276"/>
    <w:rsid w:val="00DF7721"/>
    <w:rsid w:val="00DF77D2"/>
    <w:rsid w:val="00E014C3"/>
    <w:rsid w:val="00E01BDC"/>
    <w:rsid w:val="00E02413"/>
    <w:rsid w:val="00E02EC5"/>
    <w:rsid w:val="00E04995"/>
    <w:rsid w:val="00E04BEB"/>
    <w:rsid w:val="00E05141"/>
    <w:rsid w:val="00E05849"/>
    <w:rsid w:val="00E065D0"/>
    <w:rsid w:val="00E10594"/>
    <w:rsid w:val="00E120EB"/>
    <w:rsid w:val="00E12675"/>
    <w:rsid w:val="00E12F3A"/>
    <w:rsid w:val="00E14315"/>
    <w:rsid w:val="00E15274"/>
    <w:rsid w:val="00E1637E"/>
    <w:rsid w:val="00E17AC5"/>
    <w:rsid w:val="00E201DD"/>
    <w:rsid w:val="00E202C5"/>
    <w:rsid w:val="00E20E3C"/>
    <w:rsid w:val="00E2196F"/>
    <w:rsid w:val="00E220F1"/>
    <w:rsid w:val="00E22F4F"/>
    <w:rsid w:val="00E238FD"/>
    <w:rsid w:val="00E23A21"/>
    <w:rsid w:val="00E240B0"/>
    <w:rsid w:val="00E26338"/>
    <w:rsid w:val="00E265BA"/>
    <w:rsid w:val="00E27975"/>
    <w:rsid w:val="00E27AC2"/>
    <w:rsid w:val="00E27F2D"/>
    <w:rsid w:val="00E30C18"/>
    <w:rsid w:val="00E316EA"/>
    <w:rsid w:val="00E33E5A"/>
    <w:rsid w:val="00E34E57"/>
    <w:rsid w:val="00E35E92"/>
    <w:rsid w:val="00E3612A"/>
    <w:rsid w:val="00E37631"/>
    <w:rsid w:val="00E37809"/>
    <w:rsid w:val="00E37D75"/>
    <w:rsid w:val="00E400BB"/>
    <w:rsid w:val="00E400BF"/>
    <w:rsid w:val="00E406B7"/>
    <w:rsid w:val="00E40C10"/>
    <w:rsid w:val="00E41FC6"/>
    <w:rsid w:val="00E42683"/>
    <w:rsid w:val="00E430E1"/>
    <w:rsid w:val="00E437D3"/>
    <w:rsid w:val="00E43B69"/>
    <w:rsid w:val="00E4409C"/>
    <w:rsid w:val="00E4463D"/>
    <w:rsid w:val="00E4488F"/>
    <w:rsid w:val="00E44C5F"/>
    <w:rsid w:val="00E46435"/>
    <w:rsid w:val="00E4646B"/>
    <w:rsid w:val="00E467F9"/>
    <w:rsid w:val="00E471ED"/>
    <w:rsid w:val="00E478E2"/>
    <w:rsid w:val="00E50EDB"/>
    <w:rsid w:val="00E50FE0"/>
    <w:rsid w:val="00E520D8"/>
    <w:rsid w:val="00E52CA4"/>
    <w:rsid w:val="00E5374B"/>
    <w:rsid w:val="00E537AB"/>
    <w:rsid w:val="00E5404B"/>
    <w:rsid w:val="00E545F6"/>
    <w:rsid w:val="00E5484C"/>
    <w:rsid w:val="00E54EAA"/>
    <w:rsid w:val="00E556BE"/>
    <w:rsid w:val="00E560E0"/>
    <w:rsid w:val="00E5760B"/>
    <w:rsid w:val="00E60190"/>
    <w:rsid w:val="00E61F4D"/>
    <w:rsid w:val="00E6209F"/>
    <w:rsid w:val="00E62A85"/>
    <w:rsid w:val="00E636DA"/>
    <w:rsid w:val="00E650EB"/>
    <w:rsid w:val="00E670C4"/>
    <w:rsid w:val="00E674F6"/>
    <w:rsid w:val="00E706D3"/>
    <w:rsid w:val="00E70E15"/>
    <w:rsid w:val="00E711F1"/>
    <w:rsid w:val="00E718AD"/>
    <w:rsid w:val="00E71DD7"/>
    <w:rsid w:val="00E7227B"/>
    <w:rsid w:val="00E722CB"/>
    <w:rsid w:val="00E72F63"/>
    <w:rsid w:val="00E73D9C"/>
    <w:rsid w:val="00E73E17"/>
    <w:rsid w:val="00E744CB"/>
    <w:rsid w:val="00E75940"/>
    <w:rsid w:val="00E75B1B"/>
    <w:rsid w:val="00E75BF0"/>
    <w:rsid w:val="00E75F4E"/>
    <w:rsid w:val="00E76607"/>
    <w:rsid w:val="00E76987"/>
    <w:rsid w:val="00E76EDC"/>
    <w:rsid w:val="00E76F69"/>
    <w:rsid w:val="00E771AD"/>
    <w:rsid w:val="00E77BD5"/>
    <w:rsid w:val="00E800B8"/>
    <w:rsid w:val="00E8049F"/>
    <w:rsid w:val="00E8082B"/>
    <w:rsid w:val="00E823B1"/>
    <w:rsid w:val="00E83025"/>
    <w:rsid w:val="00E84B9A"/>
    <w:rsid w:val="00E84FE3"/>
    <w:rsid w:val="00E85402"/>
    <w:rsid w:val="00E85A98"/>
    <w:rsid w:val="00E86A9A"/>
    <w:rsid w:val="00E8725A"/>
    <w:rsid w:val="00E874C8"/>
    <w:rsid w:val="00E90AB9"/>
    <w:rsid w:val="00E90BDC"/>
    <w:rsid w:val="00E91BAB"/>
    <w:rsid w:val="00E9222F"/>
    <w:rsid w:val="00E92865"/>
    <w:rsid w:val="00E937FC"/>
    <w:rsid w:val="00E9388A"/>
    <w:rsid w:val="00E93C97"/>
    <w:rsid w:val="00E94153"/>
    <w:rsid w:val="00E94EC2"/>
    <w:rsid w:val="00E9604B"/>
    <w:rsid w:val="00E97B43"/>
    <w:rsid w:val="00EA092E"/>
    <w:rsid w:val="00EA1181"/>
    <w:rsid w:val="00EA1FC5"/>
    <w:rsid w:val="00EA260E"/>
    <w:rsid w:val="00EA2C22"/>
    <w:rsid w:val="00EA3BFE"/>
    <w:rsid w:val="00EA437B"/>
    <w:rsid w:val="00EA4551"/>
    <w:rsid w:val="00EA5739"/>
    <w:rsid w:val="00EA630A"/>
    <w:rsid w:val="00EA6974"/>
    <w:rsid w:val="00EA7692"/>
    <w:rsid w:val="00EA7DAA"/>
    <w:rsid w:val="00EB1091"/>
    <w:rsid w:val="00EB1438"/>
    <w:rsid w:val="00EB16F9"/>
    <w:rsid w:val="00EB18E2"/>
    <w:rsid w:val="00EB1D49"/>
    <w:rsid w:val="00EB21EC"/>
    <w:rsid w:val="00EB2239"/>
    <w:rsid w:val="00EB26A3"/>
    <w:rsid w:val="00EB300F"/>
    <w:rsid w:val="00EB4241"/>
    <w:rsid w:val="00EB4362"/>
    <w:rsid w:val="00EB4A9E"/>
    <w:rsid w:val="00EB4B29"/>
    <w:rsid w:val="00EB4C24"/>
    <w:rsid w:val="00EB4DED"/>
    <w:rsid w:val="00EB4E61"/>
    <w:rsid w:val="00EB4F51"/>
    <w:rsid w:val="00EB50C9"/>
    <w:rsid w:val="00EB5527"/>
    <w:rsid w:val="00EB5A59"/>
    <w:rsid w:val="00EB624D"/>
    <w:rsid w:val="00EB62BA"/>
    <w:rsid w:val="00EB7671"/>
    <w:rsid w:val="00EB7BAE"/>
    <w:rsid w:val="00EB7CC0"/>
    <w:rsid w:val="00EB7CC6"/>
    <w:rsid w:val="00EC054E"/>
    <w:rsid w:val="00EC0AC9"/>
    <w:rsid w:val="00EC1A0D"/>
    <w:rsid w:val="00EC3075"/>
    <w:rsid w:val="00EC3E47"/>
    <w:rsid w:val="00EC3F6E"/>
    <w:rsid w:val="00EC4BC4"/>
    <w:rsid w:val="00EC51CA"/>
    <w:rsid w:val="00EC63CF"/>
    <w:rsid w:val="00EC717E"/>
    <w:rsid w:val="00EC7FBF"/>
    <w:rsid w:val="00ED0CE6"/>
    <w:rsid w:val="00ED1053"/>
    <w:rsid w:val="00ED4AA6"/>
    <w:rsid w:val="00ED5C02"/>
    <w:rsid w:val="00ED7FE8"/>
    <w:rsid w:val="00EE0E33"/>
    <w:rsid w:val="00EE1694"/>
    <w:rsid w:val="00EE1ACA"/>
    <w:rsid w:val="00EE265F"/>
    <w:rsid w:val="00EE2B46"/>
    <w:rsid w:val="00EE2D86"/>
    <w:rsid w:val="00EE340D"/>
    <w:rsid w:val="00EE35E9"/>
    <w:rsid w:val="00EE38B1"/>
    <w:rsid w:val="00EE45A7"/>
    <w:rsid w:val="00EE4B52"/>
    <w:rsid w:val="00EE532E"/>
    <w:rsid w:val="00EE5E12"/>
    <w:rsid w:val="00EE669D"/>
    <w:rsid w:val="00EE6E1E"/>
    <w:rsid w:val="00EE7ADE"/>
    <w:rsid w:val="00EE7FC5"/>
    <w:rsid w:val="00EF0422"/>
    <w:rsid w:val="00EF2143"/>
    <w:rsid w:val="00EF35C3"/>
    <w:rsid w:val="00EF4F49"/>
    <w:rsid w:val="00EF55D0"/>
    <w:rsid w:val="00EF6B66"/>
    <w:rsid w:val="00EF6E48"/>
    <w:rsid w:val="00EF76DD"/>
    <w:rsid w:val="00EF7A43"/>
    <w:rsid w:val="00F001D3"/>
    <w:rsid w:val="00F007A1"/>
    <w:rsid w:val="00F01947"/>
    <w:rsid w:val="00F0284D"/>
    <w:rsid w:val="00F0303A"/>
    <w:rsid w:val="00F0310D"/>
    <w:rsid w:val="00F03895"/>
    <w:rsid w:val="00F041C5"/>
    <w:rsid w:val="00F04416"/>
    <w:rsid w:val="00F0512F"/>
    <w:rsid w:val="00F05844"/>
    <w:rsid w:val="00F06208"/>
    <w:rsid w:val="00F06513"/>
    <w:rsid w:val="00F070CE"/>
    <w:rsid w:val="00F070E2"/>
    <w:rsid w:val="00F07225"/>
    <w:rsid w:val="00F07259"/>
    <w:rsid w:val="00F07A82"/>
    <w:rsid w:val="00F07F9E"/>
    <w:rsid w:val="00F10068"/>
    <w:rsid w:val="00F10764"/>
    <w:rsid w:val="00F10B5A"/>
    <w:rsid w:val="00F10D75"/>
    <w:rsid w:val="00F10E74"/>
    <w:rsid w:val="00F110F0"/>
    <w:rsid w:val="00F11563"/>
    <w:rsid w:val="00F117F2"/>
    <w:rsid w:val="00F12505"/>
    <w:rsid w:val="00F129C3"/>
    <w:rsid w:val="00F16A52"/>
    <w:rsid w:val="00F17F70"/>
    <w:rsid w:val="00F21E5E"/>
    <w:rsid w:val="00F23AB2"/>
    <w:rsid w:val="00F23BA7"/>
    <w:rsid w:val="00F24034"/>
    <w:rsid w:val="00F24D99"/>
    <w:rsid w:val="00F25166"/>
    <w:rsid w:val="00F251E7"/>
    <w:rsid w:val="00F26D83"/>
    <w:rsid w:val="00F30048"/>
    <w:rsid w:val="00F31B0B"/>
    <w:rsid w:val="00F3308B"/>
    <w:rsid w:val="00F333DD"/>
    <w:rsid w:val="00F33630"/>
    <w:rsid w:val="00F34223"/>
    <w:rsid w:val="00F350E6"/>
    <w:rsid w:val="00F3568B"/>
    <w:rsid w:val="00F357D5"/>
    <w:rsid w:val="00F358F8"/>
    <w:rsid w:val="00F35929"/>
    <w:rsid w:val="00F35CD8"/>
    <w:rsid w:val="00F36009"/>
    <w:rsid w:val="00F363F5"/>
    <w:rsid w:val="00F3711F"/>
    <w:rsid w:val="00F40CE7"/>
    <w:rsid w:val="00F40E27"/>
    <w:rsid w:val="00F41B17"/>
    <w:rsid w:val="00F420ED"/>
    <w:rsid w:val="00F4212A"/>
    <w:rsid w:val="00F42C78"/>
    <w:rsid w:val="00F43B5F"/>
    <w:rsid w:val="00F442FC"/>
    <w:rsid w:val="00F44DBA"/>
    <w:rsid w:val="00F44FB2"/>
    <w:rsid w:val="00F450CC"/>
    <w:rsid w:val="00F47404"/>
    <w:rsid w:val="00F4747C"/>
    <w:rsid w:val="00F47B97"/>
    <w:rsid w:val="00F503F2"/>
    <w:rsid w:val="00F5167F"/>
    <w:rsid w:val="00F52036"/>
    <w:rsid w:val="00F53339"/>
    <w:rsid w:val="00F53C03"/>
    <w:rsid w:val="00F5471F"/>
    <w:rsid w:val="00F55B80"/>
    <w:rsid w:val="00F56115"/>
    <w:rsid w:val="00F57D16"/>
    <w:rsid w:val="00F61046"/>
    <w:rsid w:val="00F611BD"/>
    <w:rsid w:val="00F61BA7"/>
    <w:rsid w:val="00F61D9F"/>
    <w:rsid w:val="00F626F3"/>
    <w:rsid w:val="00F62DB5"/>
    <w:rsid w:val="00F62F24"/>
    <w:rsid w:val="00F643E7"/>
    <w:rsid w:val="00F650B2"/>
    <w:rsid w:val="00F6554C"/>
    <w:rsid w:val="00F65B78"/>
    <w:rsid w:val="00F66DD4"/>
    <w:rsid w:val="00F67A1C"/>
    <w:rsid w:val="00F71A13"/>
    <w:rsid w:val="00F72606"/>
    <w:rsid w:val="00F73829"/>
    <w:rsid w:val="00F746CD"/>
    <w:rsid w:val="00F747A1"/>
    <w:rsid w:val="00F74E90"/>
    <w:rsid w:val="00F74FCA"/>
    <w:rsid w:val="00F752DF"/>
    <w:rsid w:val="00F75788"/>
    <w:rsid w:val="00F75994"/>
    <w:rsid w:val="00F75D7C"/>
    <w:rsid w:val="00F775AF"/>
    <w:rsid w:val="00F802A1"/>
    <w:rsid w:val="00F80A1A"/>
    <w:rsid w:val="00F81239"/>
    <w:rsid w:val="00F819C9"/>
    <w:rsid w:val="00F82BF8"/>
    <w:rsid w:val="00F82F0F"/>
    <w:rsid w:val="00F84AD3"/>
    <w:rsid w:val="00F84FFF"/>
    <w:rsid w:val="00F852C4"/>
    <w:rsid w:val="00F86C91"/>
    <w:rsid w:val="00F86F80"/>
    <w:rsid w:val="00F870AF"/>
    <w:rsid w:val="00F87718"/>
    <w:rsid w:val="00F907CE"/>
    <w:rsid w:val="00F90C6D"/>
    <w:rsid w:val="00F91F47"/>
    <w:rsid w:val="00F92457"/>
    <w:rsid w:val="00F92825"/>
    <w:rsid w:val="00F92863"/>
    <w:rsid w:val="00F92938"/>
    <w:rsid w:val="00F929AD"/>
    <w:rsid w:val="00F934B5"/>
    <w:rsid w:val="00F946A2"/>
    <w:rsid w:val="00F94C33"/>
    <w:rsid w:val="00F95356"/>
    <w:rsid w:val="00F95902"/>
    <w:rsid w:val="00F95E65"/>
    <w:rsid w:val="00F96671"/>
    <w:rsid w:val="00F96B77"/>
    <w:rsid w:val="00F9720E"/>
    <w:rsid w:val="00F9758C"/>
    <w:rsid w:val="00FA0630"/>
    <w:rsid w:val="00FA1379"/>
    <w:rsid w:val="00FA1A2D"/>
    <w:rsid w:val="00FA3C74"/>
    <w:rsid w:val="00FA3EF7"/>
    <w:rsid w:val="00FA438F"/>
    <w:rsid w:val="00FA4722"/>
    <w:rsid w:val="00FA558F"/>
    <w:rsid w:val="00FA5D26"/>
    <w:rsid w:val="00FA7441"/>
    <w:rsid w:val="00FA7803"/>
    <w:rsid w:val="00FA7B06"/>
    <w:rsid w:val="00FB0554"/>
    <w:rsid w:val="00FB0A15"/>
    <w:rsid w:val="00FB0E2D"/>
    <w:rsid w:val="00FB13B1"/>
    <w:rsid w:val="00FB1927"/>
    <w:rsid w:val="00FB1BA9"/>
    <w:rsid w:val="00FB1DF2"/>
    <w:rsid w:val="00FB26BA"/>
    <w:rsid w:val="00FB280A"/>
    <w:rsid w:val="00FB3B6E"/>
    <w:rsid w:val="00FB3FCB"/>
    <w:rsid w:val="00FB58AF"/>
    <w:rsid w:val="00FB595C"/>
    <w:rsid w:val="00FB64CA"/>
    <w:rsid w:val="00FB69B5"/>
    <w:rsid w:val="00FB6C9C"/>
    <w:rsid w:val="00FB6E78"/>
    <w:rsid w:val="00FB6ECA"/>
    <w:rsid w:val="00FB7775"/>
    <w:rsid w:val="00FB7FED"/>
    <w:rsid w:val="00FC0529"/>
    <w:rsid w:val="00FC07E3"/>
    <w:rsid w:val="00FC0C3D"/>
    <w:rsid w:val="00FC0EF7"/>
    <w:rsid w:val="00FC225B"/>
    <w:rsid w:val="00FC371F"/>
    <w:rsid w:val="00FC3A6B"/>
    <w:rsid w:val="00FC3D2A"/>
    <w:rsid w:val="00FC43B7"/>
    <w:rsid w:val="00FC4B72"/>
    <w:rsid w:val="00FC57D7"/>
    <w:rsid w:val="00FC5954"/>
    <w:rsid w:val="00FC5EBA"/>
    <w:rsid w:val="00FC62BB"/>
    <w:rsid w:val="00FC67EA"/>
    <w:rsid w:val="00FC7A45"/>
    <w:rsid w:val="00FD06F5"/>
    <w:rsid w:val="00FD0BFD"/>
    <w:rsid w:val="00FD153A"/>
    <w:rsid w:val="00FD210E"/>
    <w:rsid w:val="00FD2521"/>
    <w:rsid w:val="00FD2F3C"/>
    <w:rsid w:val="00FD31A1"/>
    <w:rsid w:val="00FD3E98"/>
    <w:rsid w:val="00FD5D60"/>
    <w:rsid w:val="00FD5DC8"/>
    <w:rsid w:val="00FD6100"/>
    <w:rsid w:val="00FD6B4A"/>
    <w:rsid w:val="00FD7672"/>
    <w:rsid w:val="00FD7BE2"/>
    <w:rsid w:val="00FE054A"/>
    <w:rsid w:val="00FE1335"/>
    <w:rsid w:val="00FE15FD"/>
    <w:rsid w:val="00FE1686"/>
    <w:rsid w:val="00FE1D6E"/>
    <w:rsid w:val="00FE2282"/>
    <w:rsid w:val="00FE2A44"/>
    <w:rsid w:val="00FE2CA8"/>
    <w:rsid w:val="00FE3192"/>
    <w:rsid w:val="00FE38ED"/>
    <w:rsid w:val="00FE3D62"/>
    <w:rsid w:val="00FE5758"/>
    <w:rsid w:val="00FE5DBA"/>
    <w:rsid w:val="00FE6AFA"/>
    <w:rsid w:val="00FE72C2"/>
    <w:rsid w:val="00FE7665"/>
    <w:rsid w:val="00FE7E43"/>
    <w:rsid w:val="00FF1349"/>
    <w:rsid w:val="00FF1420"/>
    <w:rsid w:val="00FF1545"/>
    <w:rsid w:val="00FF1642"/>
    <w:rsid w:val="00FF17E5"/>
    <w:rsid w:val="00FF1B68"/>
    <w:rsid w:val="00FF2635"/>
    <w:rsid w:val="00FF2BFF"/>
    <w:rsid w:val="00FF422D"/>
    <w:rsid w:val="00FF584A"/>
    <w:rsid w:val="00FF605E"/>
    <w:rsid w:val="00FF61DC"/>
    <w:rsid w:val="00FF62EA"/>
    <w:rsid w:val="00FF6D73"/>
    <w:rsid w:val="00FF711B"/>
    <w:rsid w:val="00FF7D7B"/>
    <w:rsid w:val="00FF7DB5"/>
    <w:rsid w:val="0177257A"/>
    <w:rsid w:val="02A81086"/>
    <w:rsid w:val="035A0A2D"/>
    <w:rsid w:val="036B759E"/>
    <w:rsid w:val="0377DB8D"/>
    <w:rsid w:val="03C5CAC4"/>
    <w:rsid w:val="03E03864"/>
    <w:rsid w:val="0401F838"/>
    <w:rsid w:val="050638A3"/>
    <w:rsid w:val="053AE05F"/>
    <w:rsid w:val="05AE1409"/>
    <w:rsid w:val="060EEC27"/>
    <w:rsid w:val="06CF078D"/>
    <w:rsid w:val="06FDDA2F"/>
    <w:rsid w:val="079046C7"/>
    <w:rsid w:val="08E6DD2F"/>
    <w:rsid w:val="094A29F4"/>
    <w:rsid w:val="0A13A225"/>
    <w:rsid w:val="0B1B8FBD"/>
    <w:rsid w:val="0B80AFC8"/>
    <w:rsid w:val="0BB0B57C"/>
    <w:rsid w:val="0CE58711"/>
    <w:rsid w:val="0DA3AD10"/>
    <w:rsid w:val="0F93C9EE"/>
    <w:rsid w:val="11807E9C"/>
    <w:rsid w:val="126F9FBC"/>
    <w:rsid w:val="12805CFD"/>
    <w:rsid w:val="12DFD330"/>
    <w:rsid w:val="1368A053"/>
    <w:rsid w:val="136F3393"/>
    <w:rsid w:val="13B7F5A4"/>
    <w:rsid w:val="14597E7E"/>
    <w:rsid w:val="1498C92C"/>
    <w:rsid w:val="149CCC69"/>
    <w:rsid w:val="158E8FA3"/>
    <w:rsid w:val="15ADD066"/>
    <w:rsid w:val="16467686"/>
    <w:rsid w:val="19A39260"/>
    <w:rsid w:val="1B4B4B88"/>
    <w:rsid w:val="1C6C53DD"/>
    <w:rsid w:val="1CA99A92"/>
    <w:rsid w:val="1D95B017"/>
    <w:rsid w:val="1D9DB7C6"/>
    <w:rsid w:val="1E5D937E"/>
    <w:rsid w:val="1E687D70"/>
    <w:rsid w:val="1E80F799"/>
    <w:rsid w:val="1F34191E"/>
    <w:rsid w:val="20E542B1"/>
    <w:rsid w:val="21BCAECA"/>
    <w:rsid w:val="234067C9"/>
    <w:rsid w:val="236BED3A"/>
    <w:rsid w:val="266682B6"/>
    <w:rsid w:val="2841C637"/>
    <w:rsid w:val="286A6A68"/>
    <w:rsid w:val="28A6E9C8"/>
    <w:rsid w:val="28C3508E"/>
    <w:rsid w:val="290B3B34"/>
    <w:rsid w:val="29F3C5B5"/>
    <w:rsid w:val="2A492000"/>
    <w:rsid w:val="2B30F85C"/>
    <w:rsid w:val="2C82B0B5"/>
    <w:rsid w:val="2E61C03B"/>
    <w:rsid w:val="2F04F9D6"/>
    <w:rsid w:val="2F3AC92B"/>
    <w:rsid w:val="2F41209F"/>
    <w:rsid w:val="3279F0A6"/>
    <w:rsid w:val="3359F547"/>
    <w:rsid w:val="33C7D4C3"/>
    <w:rsid w:val="33F8B28D"/>
    <w:rsid w:val="3422E46F"/>
    <w:rsid w:val="3426C72D"/>
    <w:rsid w:val="34A1A85F"/>
    <w:rsid w:val="35BEB4D0"/>
    <w:rsid w:val="389A3061"/>
    <w:rsid w:val="3A6C450F"/>
    <w:rsid w:val="3B14C217"/>
    <w:rsid w:val="3B25BC57"/>
    <w:rsid w:val="3B43AF8D"/>
    <w:rsid w:val="3BDB5040"/>
    <w:rsid w:val="3C6BB3D2"/>
    <w:rsid w:val="3D7ECCE3"/>
    <w:rsid w:val="3E5D805E"/>
    <w:rsid w:val="3F14EA7B"/>
    <w:rsid w:val="3FD509E6"/>
    <w:rsid w:val="409B7FEF"/>
    <w:rsid w:val="42201497"/>
    <w:rsid w:val="422FC0BA"/>
    <w:rsid w:val="426A5D8F"/>
    <w:rsid w:val="427DED31"/>
    <w:rsid w:val="430FE5B7"/>
    <w:rsid w:val="438D2759"/>
    <w:rsid w:val="4531387F"/>
    <w:rsid w:val="460A837D"/>
    <w:rsid w:val="46CC014A"/>
    <w:rsid w:val="46D350BF"/>
    <w:rsid w:val="46EA7BAE"/>
    <w:rsid w:val="47000EB4"/>
    <w:rsid w:val="47C27DFB"/>
    <w:rsid w:val="483B3980"/>
    <w:rsid w:val="4887F0D3"/>
    <w:rsid w:val="494B0446"/>
    <w:rsid w:val="498351EC"/>
    <w:rsid w:val="498923F8"/>
    <w:rsid w:val="4A740C12"/>
    <w:rsid w:val="4B4A89AD"/>
    <w:rsid w:val="4BD05F8B"/>
    <w:rsid w:val="4BDB3767"/>
    <w:rsid w:val="4CF309D6"/>
    <w:rsid w:val="4D450DA2"/>
    <w:rsid w:val="4DBCF43D"/>
    <w:rsid w:val="4E568A31"/>
    <w:rsid w:val="4EE0EE26"/>
    <w:rsid w:val="4F4F1EDD"/>
    <w:rsid w:val="50B06C4D"/>
    <w:rsid w:val="52A220CB"/>
    <w:rsid w:val="52F3BEDA"/>
    <w:rsid w:val="542D5A1E"/>
    <w:rsid w:val="544BD72F"/>
    <w:rsid w:val="545A725D"/>
    <w:rsid w:val="54B24804"/>
    <w:rsid w:val="54E0B8DC"/>
    <w:rsid w:val="54EED558"/>
    <w:rsid w:val="5685C90D"/>
    <w:rsid w:val="569CF53C"/>
    <w:rsid w:val="5729341C"/>
    <w:rsid w:val="58DD47CE"/>
    <w:rsid w:val="58E10AA3"/>
    <w:rsid w:val="58F0636D"/>
    <w:rsid w:val="59468869"/>
    <w:rsid w:val="5A7F0DAC"/>
    <w:rsid w:val="5C570982"/>
    <w:rsid w:val="5CD9DAB3"/>
    <w:rsid w:val="5DB8AF0E"/>
    <w:rsid w:val="5E47F26E"/>
    <w:rsid w:val="5E73F129"/>
    <w:rsid w:val="5E783944"/>
    <w:rsid w:val="5F038092"/>
    <w:rsid w:val="61DBB8D0"/>
    <w:rsid w:val="62E3E31B"/>
    <w:rsid w:val="6519176C"/>
    <w:rsid w:val="6590A6FE"/>
    <w:rsid w:val="663738DD"/>
    <w:rsid w:val="6776E78B"/>
    <w:rsid w:val="67D54EBE"/>
    <w:rsid w:val="6808FBC3"/>
    <w:rsid w:val="689A8A8F"/>
    <w:rsid w:val="69773D19"/>
    <w:rsid w:val="69AFF4CC"/>
    <w:rsid w:val="6B10AF54"/>
    <w:rsid w:val="6B2903BB"/>
    <w:rsid w:val="6B516B97"/>
    <w:rsid w:val="6C2281BB"/>
    <w:rsid w:val="6C32F084"/>
    <w:rsid w:val="6C497504"/>
    <w:rsid w:val="6C62C91A"/>
    <w:rsid w:val="6C78742E"/>
    <w:rsid w:val="6D83750D"/>
    <w:rsid w:val="6D9AC616"/>
    <w:rsid w:val="6DA06F38"/>
    <w:rsid w:val="6DD78683"/>
    <w:rsid w:val="6EC98720"/>
    <w:rsid w:val="6FF1E7BD"/>
    <w:rsid w:val="71366EAE"/>
    <w:rsid w:val="74E25E4D"/>
    <w:rsid w:val="759CB4B7"/>
    <w:rsid w:val="7629445B"/>
    <w:rsid w:val="7664F357"/>
    <w:rsid w:val="769C11A5"/>
    <w:rsid w:val="771BD193"/>
    <w:rsid w:val="778775C1"/>
    <w:rsid w:val="7886A675"/>
    <w:rsid w:val="7969F7B7"/>
    <w:rsid w:val="797829E8"/>
    <w:rsid w:val="79A07FD5"/>
    <w:rsid w:val="79BB047D"/>
    <w:rsid w:val="7B6AE3E9"/>
    <w:rsid w:val="7B9C66D4"/>
    <w:rsid w:val="7C316D4E"/>
    <w:rsid w:val="7D5C797F"/>
    <w:rsid w:val="7DC35637"/>
    <w:rsid w:val="7E12C473"/>
    <w:rsid w:val="7F9DFF56"/>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2CF823"/>
  <w15:docId w15:val="{A3EEA984-8E59-498F-883A-BEB1E540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CH" w:eastAsia="de-CH" w:bidi="ar-SA"/>
      </w:rPr>
    </w:rPrDefault>
    <w:pPrDefault/>
  </w:docDefaults>
  <w:latentStyles w:defLockedState="0" w:defUIPriority="99" w:defSemiHidden="0" w:defUnhideWhenUsed="0" w:defQFormat="0" w:count="376">
    <w:lsdException w:name="Normal" w:locked="1" w:uiPriority="0" w:qFormat="1"/>
    <w:lsdException w:name="heading 1" w:locked="1" w:semiHidden="1" w:uiPriority="0" w:qFormat="1"/>
    <w:lsdException w:name="heading 2" w:locked="1" w:semiHidden="1" w:uiPriority="0" w:qFormat="1"/>
    <w:lsdException w:name="heading 3" w:locked="1" w:semiHidden="1" w:uiPriority="0" w:unhideWhenUsed="1" w:qFormat="1"/>
    <w:lsdException w:name="heading 4" w:locked="1" w:semiHidden="1" w:uiPriority="0" w:qFormat="1"/>
    <w:lsdException w:name="heading 5" w:locked="1" w:uiPriority="0"/>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semiHidden="1" w:unhideWhenUsed="1"/>
    <w:lsdException w:name="annotation text" w:locked="1" w:semiHidden="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semiHidden="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uiPriority="6"/>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F110F0"/>
    <w:rPr>
      <w:sz w:val="24"/>
      <w:szCs w:val="24"/>
    </w:rPr>
  </w:style>
  <w:style w:type="paragraph" w:styleId="berschrift1">
    <w:name w:val="heading 1"/>
    <w:basedOn w:val="Standard"/>
    <w:next w:val="Standard"/>
    <w:link w:val="berschrift1Zchn"/>
    <w:semiHidden/>
    <w:qFormat/>
    <w:locked/>
    <w:rsid w:val="001D2B9C"/>
    <w:pPr>
      <w:keepNext/>
      <w:keepLines/>
      <w:spacing w:before="240"/>
      <w:outlineLvl w:val="0"/>
    </w:pPr>
    <w:rPr>
      <w:rFonts w:asciiTheme="majorHAnsi" w:eastAsiaTheme="majorEastAsia" w:hAnsiTheme="majorHAnsi" w:cstheme="majorBidi"/>
      <w:color w:val="CC7401" w:themeColor="accent1" w:themeShade="BF"/>
      <w:sz w:val="32"/>
      <w:szCs w:val="32"/>
    </w:rPr>
  </w:style>
  <w:style w:type="paragraph" w:styleId="berschrift2">
    <w:name w:val="heading 2"/>
    <w:basedOn w:val="Standard"/>
    <w:next w:val="Standard"/>
    <w:link w:val="berschrift2Zchn"/>
    <w:semiHidden/>
    <w:qFormat/>
    <w:locked/>
    <w:rsid w:val="001D44D4"/>
    <w:pPr>
      <w:keepNext/>
      <w:keepLines/>
      <w:spacing w:before="40"/>
      <w:outlineLvl w:val="1"/>
    </w:pPr>
    <w:rPr>
      <w:rFonts w:asciiTheme="majorHAnsi" w:eastAsiaTheme="majorEastAsia" w:hAnsiTheme="majorHAnsi" w:cstheme="majorBidi"/>
      <w:color w:val="CC7401" w:themeColor="accent1" w:themeShade="BF"/>
      <w:sz w:val="26"/>
      <w:szCs w:val="26"/>
    </w:rPr>
  </w:style>
  <w:style w:type="paragraph" w:styleId="berschrift3">
    <w:name w:val="heading 3"/>
    <w:basedOn w:val="Standard"/>
    <w:next w:val="Standard"/>
    <w:link w:val="berschrift3Zchn"/>
    <w:semiHidden/>
    <w:qFormat/>
    <w:locked/>
    <w:rsid w:val="00A628AA"/>
    <w:pPr>
      <w:keepNext/>
      <w:keepLines/>
      <w:spacing w:before="200"/>
      <w:outlineLvl w:val="2"/>
    </w:pPr>
    <w:rPr>
      <w:rFonts w:asciiTheme="majorHAnsi" w:eastAsiaTheme="majorEastAsia" w:hAnsiTheme="majorHAnsi" w:cstheme="majorBidi"/>
      <w:b/>
      <w:bCs/>
      <w:color w:val="FE9915" w:themeColor="accent1"/>
    </w:rPr>
  </w:style>
  <w:style w:type="paragraph" w:styleId="berschrift5">
    <w:name w:val="heading 5"/>
    <w:basedOn w:val="Standard"/>
    <w:link w:val="berschrift5Zchn"/>
    <w:uiPriority w:val="99"/>
    <w:semiHidden/>
    <w:rsid w:val="00D37724"/>
    <w:pPr>
      <w:outlineLvl w:val="4"/>
    </w:pPr>
    <w:rPr>
      <w:rFonts w:ascii="Arial" w:hAnsi="Arial" w:cs="Arial"/>
      <w:b/>
      <w:bCs/>
      <w:color w:val="0082A1"/>
      <w:sz w:val="18"/>
      <w:szCs w:val="18"/>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9"/>
    <w:semiHidden/>
    <w:locked/>
    <w:rsid w:val="0019046B"/>
    <w:rPr>
      <w:rFonts w:ascii="Arial" w:hAnsi="Arial" w:cs="Arial"/>
      <w:b/>
      <w:bCs/>
      <w:color w:val="0082A1"/>
      <w:sz w:val="18"/>
      <w:szCs w:val="18"/>
      <w:lang w:val="de-DE" w:eastAsia="de-DE"/>
    </w:rPr>
  </w:style>
  <w:style w:type="table" w:styleId="Tabellenraster">
    <w:name w:val="Table Grid"/>
    <w:basedOn w:val="NormaleTabelle"/>
    <w:uiPriority w:val="99"/>
    <w:rsid w:val="00CB429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link w:val="DokumentstrukturZchn"/>
    <w:uiPriority w:val="99"/>
    <w:semiHidden/>
    <w:rsid w:val="00152DCF"/>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813F5C"/>
    <w:rPr>
      <w:rFonts w:cs="Times New Roman"/>
      <w:sz w:val="2"/>
    </w:rPr>
  </w:style>
  <w:style w:type="character" w:styleId="Fett">
    <w:name w:val="Strong"/>
    <w:basedOn w:val="Absatz-Standardschriftart"/>
    <w:uiPriority w:val="22"/>
    <w:qFormat/>
    <w:rsid w:val="00EC0AC9"/>
    <w:rPr>
      <w:rFonts w:cs="Times New Roman"/>
      <w:b/>
      <w:bCs/>
    </w:rPr>
  </w:style>
  <w:style w:type="character" w:customStyle="1" w:styleId="berschrift3Zchn">
    <w:name w:val="Überschrift 3 Zchn"/>
    <w:basedOn w:val="Absatz-Standardschriftart"/>
    <w:link w:val="berschrift3"/>
    <w:semiHidden/>
    <w:rsid w:val="0019046B"/>
    <w:rPr>
      <w:rFonts w:asciiTheme="majorHAnsi" w:eastAsiaTheme="majorEastAsia" w:hAnsiTheme="majorHAnsi" w:cstheme="majorBidi"/>
      <w:b/>
      <w:bCs/>
      <w:color w:val="FE9915" w:themeColor="accent1"/>
      <w:sz w:val="24"/>
      <w:szCs w:val="24"/>
    </w:rPr>
  </w:style>
  <w:style w:type="paragraph" w:customStyle="1" w:styleId="BSITitel">
    <w:name w:val="BSI Titel"/>
    <w:basedOn w:val="Standard"/>
    <w:qFormat/>
    <w:rsid w:val="00826A38"/>
    <w:pPr>
      <w:spacing w:after="320"/>
    </w:pPr>
    <w:rPr>
      <w:rFonts w:asciiTheme="minorHAnsi" w:hAnsiTheme="minorHAnsi" w:cstheme="minorHAnsi"/>
      <w:b/>
      <w:color w:val="0082A1" w:themeColor="accent2"/>
      <w:sz w:val="36"/>
      <w:szCs w:val="36"/>
    </w:rPr>
  </w:style>
  <w:style w:type="paragraph" w:customStyle="1" w:styleId="BSIUntertitel">
    <w:name w:val="BSI Untertitel"/>
    <w:basedOn w:val="Standard"/>
    <w:uiPriority w:val="1"/>
    <w:qFormat/>
    <w:rsid w:val="00C7448D"/>
    <w:pPr>
      <w:spacing w:after="320" w:line="360" w:lineRule="atLeast"/>
    </w:pPr>
    <w:rPr>
      <w:rFonts w:asciiTheme="minorHAnsi" w:eastAsiaTheme="minorHAnsi" w:hAnsiTheme="minorHAnsi" w:cstheme="minorHAnsi"/>
      <w:b/>
      <w:color w:val="000000" w:themeColor="text1"/>
      <w:sz w:val="28"/>
      <w:szCs w:val="28"/>
      <w:lang w:eastAsia="en-US"/>
    </w:rPr>
  </w:style>
  <w:style w:type="paragraph" w:customStyle="1" w:styleId="Teaser">
    <w:name w:val="Teaser"/>
    <w:basedOn w:val="Standard"/>
    <w:uiPriority w:val="2"/>
    <w:qFormat/>
    <w:rsid w:val="00C7448D"/>
    <w:pPr>
      <w:spacing w:after="320" w:line="360" w:lineRule="auto"/>
    </w:pPr>
    <w:rPr>
      <w:rFonts w:asciiTheme="minorHAnsi" w:eastAsiaTheme="minorHAnsi" w:hAnsiTheme="minorHAnsi" w:cstheme="minorHAnsi"/>
      <w:b/>
      <w:sz w:val="22"/>
      <w:szCs w:val="22"/>
      <w:lang w:eastAsia="en-US"/>
    </w:rPr>
  </w:style>
  <w:style w:type="paragraph" w:customStyle="1" w:styleId="Zwischentitel">
    <w:name w:val="Zwischentitel"/>
    <w:basedOn w:val="Standard"/>
    <w:qFormat/>
    <w:rsid w:val="00C7448D"/>
    <w:pPr>
      <w:autoSpaceDE w:val="0"/>
      <w:autoSpaceDN w:val="0"/>
      <w:adjustRightInd w:val="0"/>
      <w:spacing w:line="360" w:lineRule="auto"/>
    </w:pPr>
    <w:rPr>
      <w:rFonts w:asciiTheme="minorHAnsi" w:hAnsiTheme="minorHAnsi" w:cstheme="minorHAnsi"/>
      <w:b/>
      <w:color w:val="0082A1" w:themeColor="accent2"/>
      <w:sz w:val="22"/>
      <w:szCs w:val="22"/>
    </w:rPr>
  </w:style>
  <w:style w:type="paragraph" w:customStyle="1" w:styleId="Fliesstext">
    <w:name w:val="Fliesstext"/>
    <w:basedOn w:val="Teaser"/>
    <w:uiPriority w:val="3"/>
    <w:qFormat/>
    <w:rsid w:val="00FE6AFA"/>
    <w:rPr>
      <w:b w:val="0"/>
    </w:rPr>
  </w:style>
  <w:style w:type="paragraph" w:styleId="Sprechblasentext">
    <w:name w:val="Balloon Text"/>
    <w:basedOn w:val="Standard"/>
    <w:link w:val="SprechblasentextZchn"/>
    <w:uiPriority w:val="99"/>
    <w:semiHidden/>
    <w:unhideWhenUsed/>
    <w:rsid w:val="00FE6AF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E6AFA"/>
    <w:rPr>
      <w:rFonts w:ascii="Tahoma" w:hAnsi="Tahoma" w:cs="Tahoma"/>
      <w:sz w:val="16"/>
      <w:szCs w:val="16"/>
    </w:rPr>
  </w:style>
  <w:style w:type="paragraph" w:styleId="berarbeitung">
    <w:name w:val="Revision"/>
    <w:hidden/>
    <w:uiPriority w:val="99"/>
    <w:semiHidden/>
    <w:rsid w:val="00D953B6"/>
    <w:rPr>
      <w:sz w:val="24"/>
      <w:szCs w:val="24"/>
    </w:rPr>
  </w:style>
  <w:style w:type="paragraph" w:customStyle="1" w:styleId="Boilerplate">
    <w:name w:val="Boilerplate"/>
    <w:basedOn w:val="Standard"/>
    <w:uiPriority w:val="5"/>
    <w:rsid w:val="00C7448D"/>
    <w:pPr>
      <w:spacing w:line="280" w:lineRule="atLeast"/>
      <w:jc w:val="both"/>
    </w:pPr>
    <w:rPr>
      <w:rFonts w:asciiTheme="minorHAnsi" w:hAnsiTheme="minorHAnsi"/>
      <w:sz w:val="22"/>
      <w:szCs w:val="20"/>
    </w:rPr>
  </w:style>
  <w:style w:type="paragraph" w:styleId="Kopfzeile">
    <w:name w:val="header"/>
    <w:basedOn w:val="Standard"/>
    <w:link w:val="KopfzeileZchn"/>
    <w:uiPriority w:val="99"/>
    <w:semiHidden/>
    <w:rsid w:val="00B8639F"/>
    <w:pPr>
      <w:tabs>
        <w:tab w:val="center" w:pos="4536"/>
        <w:tab w:val="right" w:pos="9072"/>
      </w:tabs>
    </w:pPr>
  </w:style>
  <w:style w:type="character" w:customStyle="1" w:styleId="KopfzeileZchn">
    <w:name w:val="Kopfzeile Zchn"/>
    <w:basedOn w:val="Absatz-Standardschriftart"/>
    <w:link w:val="Kopfzeile"/>
    <w:uiPriority w:val="99"/>
    <w:semiHidden/>
    <w:rsid w:val="00F110F0"/>
    <w:rPr>
      <w:sz w:val="24"/>
      <w:szCs w:val="24"/>
    </w:rPr>
  </w:style>
  <w:style w:type="paragraph" w:styleId="Fuzeile">
    <w:name w:val="footer"/>
    <w:basedOn w:val="Standard"/>
    <w:link w:val="FuzeileZchn"/>
    <w:uiPriority w:val="99"/>
    <w:semiHidden/>
    <w:rsid w:val="00B8639F"/>
    <w:pPr>
      <w:tabs>
        <w:tab w:val="center" w:pos="4536"/>
        <w:tab w:val="right" w:pos="9072"/>
      </w:tabs>
    </w:pPr>
  </w:style>
  <w:style w:type="character" w:customStyle="1" w:styleId="FuzeileZchn">
    <w:name w:val="Fußzeile Zchn"/>
    <w:basedOn w:val="Absatz-Standardschriftart"/>
    <w:link w:val="Fuzeile"/>
    <w:uiPriority w:val="99"/>
    <w:semiHidden/>
    <w:rsid w:val="00F110F0"/>
    <w:rPr>
      <w:sz w:val="24"/>
      <w:szCs w:val="24"/>
    </w:rPr>
  </w:style>
  <w:style w:type="character" w:customStyle="1" w:styleId="IntroZchn">
    <w:name w:val="Intro Zchn"/>
    <w:basedOn w:val="Absatz-Standardschriftart"/>
    <w:link w:val="Intro"/>
    <w:uiPriority w:val="2"/>
    <w:locked/>
    <w:rsid w:val="0074734F"/>
    <w:rPr>
      <w:rFonts w:ascii="Calibri" w:hAnsi="Calibri" w:cstheme="minorHAnsi"/>
      <w:sz w:val="24"/>
      <w:szCs w:val="24"/>
    </w:rPr>
  </w:style>
  <w:style w:type="paragraph" w:customStyle="1" w:styleId="Intro">
    <w:name w:val="Intro"/>
    <w:basedOn w:val="Standard"/>
    <w:link w:val="IntroZchn"/>
    <w:uiPriority w:val="2"/>
    <w:qFormat/>
    <w:rsid w:val="0074734F"/>
    <w:pPr>
      <w:spacing w:after="320" w:line="320" w:lineRule="atLeast"/>
      <w:ind w:left="567"/>
    </w:pPr>
    <w:rPr>
      <w:rFonts w:ascii="Calibri" w:hAnsi="Calibri" w:cstheme="minorHAnsi"/>
    </w:rPr>
  </w:style>
  <w:style w:type="character" w:customStyle="1" w:styleId="Ohne">
    <w:name w:val="Ohne"/>
    <w:rsid w:val="00F74FCA"/>
  </w:style>
  <w:style w:type="character" w:customStyle="1" w:styleId="Hyperlink4">
    <w:name w:val="Hyperlink.4"/>
    <w:basedOn w:val="Ohne"/>
    <w:rsid w:val="00F74FCA"/>
    <w:rPr>
      <w:rFonts w:ascii="Calibri" w:eastAsia="Calibri" w:hAnsi="Calibri" w:cs="Calibri" w:hint="default"/>
      <w:color w:val="0082A1"/>
      <w:sz w:val="22"/>
      <w:szCs w:val="22"/>
      <w:u w:color="0082A1"/>
    </w:rPr>
  </w:style>
  <w:style w:type="paragraph" w:customStyle="1" w:styleId="paragraph">
    <w:name w:val="paragraph"/>
    <w:basedOn w:val="Standard"/>
    <w:rsid w:val="00AC25FD"/>
    <w:pPr>
      <w:spacing w:before="100" w:beforeAutospacing="1" w:after="100" w:afterAutospacing="1"/>
    </w:pPr>
    <w:rPr>
      <w:lang w:val="en-GB" w:eastAsia="zh-CN"/>
    </w:rPr>
  </w:style>
  <w:style w:type="character" w:customStyle="1" w:styleId="normaltextrun">
    <w:name w:val="normaltextrun"/>
    <w:basedOn w:val="Absatz-Standardschriftart"/>
    <w:rsid w:val="00AC25FD"/>
  </w:style>
  <w:style w:type="character" w:customStyle="1" w:styleId="eop">
    <w:name w:val="eop"/>
    <w:basedOn w:val="Absatz-Standardschriftart"/>
    <w:rsid w:val="00AC25FD"/>
  </w:style>
  <w:style w:type="character" w:customStyle="1" w:styleId="pagebreaktextspan">
    <w:name w:val="pagebreaktextspan"/>
    <w:basedOn w:val="Absatz-Standardschriftart"/>
    <w:rsid w:val="00AC25FD"/>
  </w:style>
  <w:style w:type="character" w:customStyle="1" w:styleId="scxw126731418">
    <w:name w:val="scxw126731418"/>
    <w:basedOn w:val="Absatz-Standardschriftart"/>
    <w:rsid w:val="00AC25FD"/>
  </w:style>
  <w:style w:type="character" w:customStyle="1" w:styleId="spellingerror">
    <w:name w:val="spellingerror"/>
    <w:basedOn w:val="Absatz-Standardschriftart"/>
    <w:rsid w:val="00AC25FD"/>
  </w:style>
  <w:style w:type="character" w:styleId="Kommentarzeichen">
    <w:name w:val="annotation reference"/>
    <w:basedOn w:val="Absatz-Standardschriftart"/>
    <w:uiPriority w:val="99"/>
    <w:semiHidden/>
    <w:rsid w:val="003768B4"/>
    <w:rPr>
      <w:sz w:val="16"/>
      <w:szCs w:val="16"/>
    </w:rPr>
  </w:style>
  <w:style w:type="paragraph" w:styleId="Kommentartext">
    <w:name w:val="annotation text"/>
    <w:basedOn w:val="Standard"/>
    <w:link w:val="KommentartextZchn"/>
    <w:uiPriority w:val="99"/>
    <w:semiHidden/>
    <w:locked/>
    <w:rsid w:val="003768B4"/>
    <w:rPr>
      <w:sz w:val="20"/>
      <w:szCs w:val="20"/>
    </w:rPr>
  </w:style>
  <w:style w:type="character" w:customStyle="1" w:styleId="KommentartextZchn">
    <w:name w:val="Kommentartext Zchn"/>
    <w:basedOn w:val="Absatz-Standardschriftart"/>
    <w:link w:val="Kommentartext"/>
    <w:uiPriority w:val="99"/>
    <w:semiHidden/>
    <w:rsid w:val="003768B4"/>
    <w:rPr>
      <w:sz w:val="20"/>
      <w:szCs w:val="20"/>
    </w:rPr>
  </w:style>
  <w:style w:type="paragraph" w:styleId="Kommentarthema">
    <w:name w:val="annotation subject"/>
    <w:basedOn w:val="Kommentartext"/>
    <w:next w:val="Kommentartext"/>
    <w:link w:val="KommentarthemaZchn"/>
    <w:uiPriority w:val="99"/>
    <w:semiHidden/>
    <w:unhideWhenUsed/>
    <w:rsid w:val="003768B4"/>
    <w:rPr>
      <w:b/>
      <w:bCs/>
    </w:rPr>
  </w:style>
  <w:style w:type="character" w:customStyle="1" w:styleId="KommentarthemaZchn">
    <w:name w:val="Kommentarthema Zchn"/>
    <w:basedOn w:val="KommentartextZchn"/>
    <w:link w:val="Kommentarthema"/>
    <w:uiPriority w:val="99"/>
    <w:semiHidden/>
    <w:rsid w:val="003768B4"/>
    <w:rPr>
      <w:b/>
      <w:bCs/>
      <w:sz w:val="20"/>
      <w:szCs w:val="20"/>
    </w:rPr>
  </w:style>
  <w:style w:type="paragraph" w:styleId="Listenabsatz">
    <w:name w:val="List Paragraph"/>
    <w:basedOn w:val="Standard"/>
    <w:uiPriority w:val="34"/>
    <w:qFormat/>
    <w:rsid w:val="00D24852"/>
    <w:pPr>
      <w:ind w:left="720"/>
    </w:pPr>
    <w:rPr>
      <w:rFonts w:ascii="Calibri" w:eastAsiaTheme="minorEastAsia" w:hAnsi="Calibri" w:cs="Calibri"/>
      <w:sz w:val="22"/>
      <w:szCs w:val="22"/>
      <w:lang w:val="en-GB" w:eastAsia="zh-CN"/>
    </w:rPr>
  </w:style>
  <w:style w:type="character" w:styleId="Hyperlink">
    <w:name w:val="Hyperlink"/>
    <w:basedOn w:val="Absatz-Standardschriftart"/>
    <w:uiPriority w:val="99"/>
    <w:unhideWhenUsed/>
    <w:rsid w:val="00A2397C"/>
    <w:rPr>
      <w:color w:val="000000" w:themeColor="hyperlink"/>
      <w:u w:val="single"/>
    </w:rPr>
  </w:style>
  <w:style w:type="character" w:customStyle="1" w:styleId="NichtaufgelsteErwhnung1">
    <w:name w:val="Nicht aufgelöste Erwähnung1"/>
    <w:basedOn w:val="Absatz-Standardschriftart"/>
    <w:uiPriority w:val="99"/>
    <w:semiHidden/>
    <w:unhideWhenUsed/>
    <w:rsid w:val="00A2397C"/>
    <w:rPr>
      <w:color w:val="605E5C"/>
      <w:shd w:val="clear" w:color="auto" w:fill="E1DFDD"/>
    </w:rPr>
  </w:style>
  <w:style w:type="paragraph" w:styleId="StandardWeb">
    <w:name w:val="Normal (Web)"/>
    <w:basedOn w:val="Standard"/>
    <w:uiPriority w:val="99"/>
    <w:semiHidden/>
    <w:unhideWhenUsed/>
    <w:rsid w:val="005F4C88"/>
    <w:pPr>
      <w:spacing w:before="100" w:beforeAutospacing="1" w:after="100" w:afterAutospacing="1"/>
    </w:pPr>
    <w:rPr>
      <w:lang w:val="de-DE" w:eastAsia="de-DE"/>
    </w:rPr>
  </w:style>
  <w:style w:type="paragraph" w:styleId="Textkrper">
    <w:name w:val="Body Text"/>
    <w:basedOn w:val="Standard"/>
    <w:link w:val="TextkrperZchn"/>
    <w:rsid w:val="002320F1"/>
    <w:pPr>
      <w:tabs>
        <w:tab w:val="left" w:pos="567"/>
      </w:tabs>
    </w:pPr>
    <w:rPr>
      <w:szCs w:val="20"/>
      <w:lang w:val="de-DE" w:eastAsia="de-DE"/>
    </w:rPr>
  </w:style>
  <w:style w:type="character" w:customStyle="1" w:styleId="TextkrperZchn">
    <w:name w:val="Textkörper Zchn"/>
    <w:basedOn w:val="Absatz-Standardschriftart"/>
    <w:link w:val="Textkrper"/>
    <w:rsid w:val="002320F1"/>
    <w:rPr>
      <w:sz w:val="24"/>
      <w:szCs w:val="20"/>
      <w:lang w:val="de-DE" w:eastAsia="de-DE"/>
    </w:rPr>
  </w:style>
  <w:style w:type="character" w:styleId="NichtaufgelsteErwhnung">
    <w:name w:val="Unresolved Mention"/>
    <w:basedOn w:val="Absatz-Standardschriftart"/>
    <w:uiPriority w:val="99"/>
    <w:semiHidden/>
    <w:unhideWhenUsed/>
    <w:rsid w:val="008E3CEF"/>
    <w:rPr>
      <w:color w:val="605E5C"/>
      <w:shd w:val="clear" w:color="auto" w:fill="E1DFDD"/>
    </w:rPr>
  </w:style>
  <w:style w:type="character" w:customStyle="1" w:styleId="berschrift2Zchn">
    <w:name w:val="Überschrift 2 Zchn"/>
    <w:basedOn w:val="Absatz-Standardschriftart"/>
    <w:link w:val="berschrift2"/>
    <w:semiHidden/>
    <w:rsid w:val="001D44D4"/>
    <w:rPr>
      <w:rFonts w:asciiTheme="majorHAnsi" w:eastAsiaTheme="majorEastAsia" w:hAnsiTheme="majorHAnsi" w:cstheme="majorBidi"/>
      <w:color w:val="CC7401" w:themeColor="accent1" w:themeShade="BF"/>
      <w:sz w:val="26"/>
      <w:szCs w:val="26"/>
    </w:rPr>
  </w:style>
  <w:style w:type="character" w:customStyle="1" w:styleId="berschrift1Zchn">
    <w:name w:val="Überschrift 1 Zchn"/>
    <w:basedOn w:val="Absatz-Standardschriftart"/>
    <w:link w:val="berschrift1"/>
    <w:semiHidden/>
    <w:rsid w:val="001D2B9C"/>
    <w:rPr>
      <w:rFonts w:asciiTheme="majorHAnsi" w:eastAsiaTheme="majorEastAsia" w:hAnsiTheme="majorHAnsi" w:cstheme="majorBidi"/>
      <w:color w:val="CC7401" w:themeColor="accent1" w:themeShade="BF"/>
      <w:sz w:val="32"/>
      <w:szCs w:val="32"/>
    </w:rPr>
  </w:style>
  <w:style w:type="character" w:styleId="BesuchterLink">
    <w:name w:val="FollowedHyperlink"/>
    <w:basedOn w:val="Absatz-Standardschriftart"/>
    <w:uiPriority w:val="99"/>
    <w:semiHidden/>
    <w:unhideWhenUsed/>
    <w:rsid w:val="001B441A"/>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9902">
      <w:bodyDiv w:val="1"/>
      <w:marLeft w:val="0"/>
      <w:marRight w:val="0"/>
      <w:marTop w:val="0"/>
      <w:marBottom w:val="0"/>
      <w:divBdr>
        <w:top w:val="none" w:sz="0" w:space="0" w:color="auto"/>
        <w:left w:val="none" w:sz="0" w:space="0" w:color="auto"/>
        <w:bottom w:val="none" w:sz="0" w:space="0" w:color="auto"/>
        <w:right w:val="none" w:sz="0" w:space="0" w:color="auto"/>
      </w:divBdr>
    </w:div>
    <w:div w:id="56557833">
      <w:bodyDiv w:val="1"/>
      <w:marLeft w:val="0"/>
      <w:marRight w:val="0"/>
      <w:marTop w:val="0"/>
      <w:marBottom w:val="0"/>
      <w:divBdr>
        <w:top w:val="none" w:sz="0" w:space="0" w:color="auto"/>
        <w:left w:val="none" w:sz="0" w:space="0" w:color="auto"/>
        <w:bottom w:val="none" w:sz="0" w:space="0" w:color="auto"/>
        <w:right w:val="none" w:sz="0" w:space="0" w:color="auto"/>
      </w:divBdr>
      <w:divsChild>
        <w:div w:id="8902659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8318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76454">
      <w:bodyDiv w:val="1"/>
      <w:marLeft w:val="0"/>
      <w:marRight w:val="0"/>
      <w:marTop w:val="0"/>
      <w:marBottom w:val="0"/>
      <w:divBdr>
        <w:top w:val="none" w:sz="0" w:space="0" w:color="auto"/>
        <w:left w:val="none" w:sz="0" w:space="0" w:color="auto"/>
        <w:bottom w:val="none" w:sz="0" w:space="0" w:color="auto"/>
        <w:right w:val="none" w:sz="0" w:space="0" w:color="auto"/>
      </w:divBdr>
      <w:divsChild>
        <w:div w:id="4332717">
          <w:marLeft w:val="0"/>
          <w:marRight w:val="0"/>
          <w:marTop w:val="0"/>
          <w:marBottom w:val="0"/>
          <w:divBdr>
            <w:top w:val="none" w:sz="0" w:space="0" w:color="auto"/>
            <w:left w:val="none" w:sz="0" w:space="0" w:color="auto"/>
            <w:bottom w:val="none" w:sz="0" w:space="0" w:color="auto"/>
            <w:right w:val="none" w:sz="0" w:space="0" w:color="auto"/>
          </w:divBdr>
        </w:div>
        <w:div w:id="145437740">
          <w:marLeft w:val="0"/>
          <w:marRight w:val="0"/>
          <w:marTop w:val="0"/>
          <w:marBottom w:val="0"/>
          <w:divBdr>
            <w:top w:val="none" w:sz="0" w:space="0" w:color="auto"/>
            <w:left w:val="none" w:sz="0" w:space="0" w:color="auto"/>
            <w:bottom w:val="none" w:sz="0" w:space="0" w:color="auto"/>
            <w:right w:val="none" w:sz="0" w:space="0" w:color="auto"/>
          </w:divBdr>
          <w:divsChild>
            <w:div w:id="1223055510">
              <w:marLeft w:val="0"/>
              <w:marRight w:val="0"/>
              <w:marTop w:val="0"/>
              <w:marBottom w:val="0"/>
              <w:divBdr>
                <w:top w:val="none" w:sz="0" w:space="0" w:color="auto"/>
                <w:left w:val="none" w:sz="0" w:space="0" w:color="auto"/>
                <w:bottom w:val="none" w:sz="0" w:space="0" w:color="auto"/>
                <w:right w:val="none" w:sz="0" w:space="0" w:color="auto"/>
              </w:divBdr>
            </w:div>
            <w:div w:id="1727029073">
              <w:marLeft w:val="0"/>
              <w:marRight w:val="0"/>
              <w:marTop w:val="0"/>
              <w:marBottom w:val="0"/>
              <w:divBdr>
                <w:top w:val="none" w:sz="0" w:space="0" w:color="auto"/>
                <w:left w:val="none" w:sz="0" w:space="0" w:color="auto"/>
                <w:bottom w:val="none" w:sz="0" w:space="0" w:color="auto"/>
                <w:right w:val="none" w:sz="0" w:space="0" w:color="auto"/>
              </w:divBdr>
            </w:div>
          </w:divsChild>
        </w:div>
        <w:div w:id="168059440">
          <w:marLeft w:val="0"/>
          <w:marRight w:val="0"/>
          <w:marTop w:val="0"/>
          <w:marBottom w:val="0"/>
          <w:divBdr>
            <w:top w:val="none" w:sz="0" w:space="0" w:color="auto"/>
            <w:left w:val="none" w:sz="0" w:space="0" w:color="auto"/>
            <w:bottom w:val="none" w:sz="0" w:space="0" w:color="auto"/>
            <w:right w:val="none" w:sz="0" w:space="0" w:color="auto"/>
          </w:divBdr>
        </w:div>
        <w:div w:id="324826703">
          <w:marLeft w:val="0"/>
          <w:marRight w:val="0"/>
          <w:marTop w:val="0"/>
          <w:marBottom w:val="0"/>
          <w:divBdr>
            <w:top w:val="none" w:sz="0" w:space="0" w:color="auto"/>
            <w:left w:val="none" w:sz="0" w:space="0" w:color="auto"/>
            <w:bottom w:val="none" w:sz="0" w:space="0" w:color="auto"/>
            <w:right w:val="none" w:sz="0" w:space="0" w:color="auto"/>
          </w:divBdr>
          <w:divsChild>
            <w:div w:id="2079088727">
              <w:marLeft w:val="0"/>
              <w:marRight w:val="0"/>
              <w:marTop w:val="0"/>
              <w:marBottom w:val="0"/>
              <w:divBdr>
                <w:top w:val="none" w:sz="0" w:space="0" w:color="auto"/>
                <w:left w:val="none" w:sz="0" w:space="0" w:color="auto"/>
                <w:bottom w:val="none" w:sz="0" w:space="0" w:color="auto"/>
                <w:right w:val="none" w:sz="0" w:space="0" w:color="auto"/>
              </w:divBdr>
            </w:div>
          </w:divsChild>
        </w:div>
        <w:div w:id="638192247">
          <w:marLeft w:val="0"/>
          <w:marRight w:val="0"/>
          <w:marTop w:val="0"/>
          <w:marBottom w:val="0"/>
          <w:divBdr>
            <w:top w:val="none" w:sz="0" w:space="0" w:color="auto"/>
            <w:left w:val="none" w:sz="0" w:space="0" w:color="auto"/>
            <w:bottom w:val="none" w:sz="0" w:space="0" w:color="auto"/>
            <w:right w:val="none" w:sz="0" w:space="0" w:color="auto"/>
          </w:divBdr>
          <w:divsChild>
            <w:div w:id="469690">
              <w:marLeft w:val="0"/>
              <w:marRight w:val="0"/>
              <w:marTop w:val="0"/>
              <w:marBottom w:val="0"/>
              <w:divBdr>
                <w:top w:val="none" w:sz="0" w:space="0" w:color="auto"/>
                <w:left w:val="none" w:sz="0" w:space="0" w:color="auto"/>
                <w:bottom w:val="none" w:sz="0" w:space="0" w:color="auto"/>
                <w:right w:val="none" w:sz="0" w:space="0" w:color="auto"/>
              </w:divBdr>
            </w:div>
            <w:div w:id="309986686">
              <w:marLeft w:val="0"/>
              <w:marRight w:val="0"/>
              <w:marTop w:val="0"/>
              <w:marBottom w:val="0"/>
              <w:divBdr>
                <w:top w:val="none" w:sz="0" w:space="0" w:color="auto"/>
                <w:left w:val="none" w:sz="0" w:space="0" w:color="auto"/>
                <w:bottom w:val="none" w:sz="0" w:space="0" w:color="auto"/>
                <w:right w:val="none" w:sz="0" w:space="0" w:color="auto"/>
              </w:divBdr>
            </w:div>
            <w:div w:id="1057818208">
              <w:marLeft w:val="0"/>
              <w:marRight w:val="0"/>
              <w:marTop w:val="0"/>
              <w:marBottom w:val="0"/>
              <w:divBdr>
                <w:top w:val="none" w:sz="0" w:space="0" w:color="auto"/>
                <w:left w:val="none" w:sz="0" w:space="0" w:color="auto"/>
                <w:bottom w:val="none" w:sz="0" w:space="0" w:color="auto"/>
                <w:right w:val="none" w:sz="0" w:space="0" w:color="auto"/>
              </w:divBdr>
            </w:div>
            <w:div w:id="1198279869">
              <w:marLeft w:val="0"/>
              <w:marRight w:val="0"/>
              <w:marTop w:val="0"/>
              <w:marBottom w:val="0"/>
              <w:divBdr>
                <w:top w:val="none" w:sz="0" w:space="0" w:color="auto"/>
                <w:left w:val="none" w:sz="0" w:space="0" w:color="auto"/>
                <w:bottom w:val="none" w:sz="0" w:space="0" w:color="auto"/>
                <w:right w:val="none" w:sz="0" w:space="0" w:color="auto"/>
              </w:divBdr>
            </w:div>
            <w:div w:id="2123841682">
              <w:marLeft w:val="0"/>
              <w:marRight w:val="0"/>
              <w:marTop w:val="0"/>
              <w:marBottom w:val="0"/>
              <w:divBdr>
                <w:top w:val="none" w:sz="0" w:space="0" w:color="auto"/>
                <w:left w:val="none" w:sz="0" w:space="0" w:color="auto"/>
                <w:bottom w:val="none" w:sz="0" w:space="0" w:color="auto"/>
                <w:right w:val="none" w:sz="0" w:space="0" w:color="auto"/>
              </w:divBdr>
            </w:div>
          </w:divsChild>
        </w:div>
        <w:div w:id="755174434">
          <w:marLeft w:val="0"/>
          <w:marRight w:val="0"/>
          <w:marTop w:val="0"/>
          <w:marBottom w:val="0"/>
          <w:divBdr>
            <w:top w:val="none" w:sz="0" w:space="0" w:color="auto"/>
            <w:left w:val="none" w:sz="0" w:space="0" w:color="auto"/>
            <w:bottom w:val="none" w:sz="0" w:space="0" w:color="auto"/>
            <w:right w:val="none" w:sz="0" w:space="0" w:color="auto"/>
          </w:divBdr>
        </w:div>
        <w:div w:id="833882562">
          <w:marLeft w:val="0"/>
          <w:marRight w:val="0"/>
          <w:marTop w:val="0"/>
          <w:marBottom w:val="0"/>
          <w:divBdr>
            <w:top w:val="none" w:sz="0" w:space="0" w:color="auto"/>
            <w:left w:val="none" w:sz="0" w:space="0" w:color="auto"/>
            <w:bottom w:val="none" w:sz="0" w:space="0" w:color="auto"/>
            <w:right w:val="none" w:sz="0" w:space="0" w:color="auto"/>
          </w:divBdr>
          <w:divsChild>
            <w:div w:id="119149467">
              <w:marLeft w:val="0"/>
              <w:marRight w:val="0"/>
              <w:marTop w:val="0"/>
              <w:marBottom w:val="0"/>
              <w:divBdr>
                <w:top w:val="none" w:sz="0" w:space="0" w:color="auto"/>
                <w:left w:val="none" w:sz="0" w:space="0" w:color="auto"/>
                <w:bottom w:val="none" w:sz="0" w:space="0" w:color="auto"/>
                <w:right w:val="none" w:sz="0" w:space="0" w:color="auto"/>
              </w:divBdr>
            </w:div>
            <w:div w:id="740833066">
              <w:marLeft w:val="0"/>
              <w:marRight w:val="0"/>
              <w:marTop w:val="0"/>
              <w:marBottom w:val="0"/>
              <w:divBdr>
                <w:top w:val="none" w:sz="0" w:space="0" w:color="auto"/>
                <w:left w:val="none" w:sz="0" w:space="0" w:color="auto"/>
                <w:bottom w:val="none" w:sz="0" w:space="0" w:color="auto"/>
                <w:right w:val="none" w:sz="0" w:space="0" w:color="auto"/>
              </w:divBdr>
            </w:div>
            <w:div w:id="1820800908">
              <w:marLeft w:val="0"/>
              <w:marRight w:val="0"/>
              <w:marTop w:val="0"/>
              <w:marBottom w:val="0"/>
              <w:divBdr>
                <w:top w:val="none" w:sz="0" w:space="0" w:color="auto"/>
                <w:left w:val="none" w:sz="0" w:space="0" w:color="auto"/>
                <w:bottom w:val="none" w:sz="0" w:space="0" w:color="auto"/>
                <w:right w:val="none" w:sz="0" w:space="0" w:color="auto"/>
              </w:divBdr>
            </w:div>
          </w:divsChild>
        </w:div>
        <w:div w:id="913441552">
          <w:marLeft w:val="0"/>
          <w:marRight w:val="0"/>
          <w:marTop w:val="0"/>
          <w:marBottom w:val="0"/>
          <w:divBdr>
            <w:top w:val="none" w:sz="0" w:space="0" w:color="auto"/>
            <w:left w:val="none" w:sz="0" w:space="0" w:color="auto"/>
            <w:bottom w:val="none" w:sz="0" w:space="0" w:color="auto"/>
            <w:right w:val="none" w:sz="0" w:space="0" w:color="auto"/>
          </w:divBdr>
        </w:div>
        <w:div w:id="1455441916">
          <w:marLeft w:val="0"/>
          <w:marRight w:val="0"/>
          <w:marTop w:val="0"/>
          <w:marBottom w:val="0"/>
          <w:divBdr>
            <w:top w:val="none" w:sz="0" w:space="0" w:color="auto"/>
            <w:left w:val="none" w:sz="0" w:space="0" w:color="auto"/>
            <w:bottom w:val="none" w:sz="0" w:space="0" w:color="auto"/>
            <w:right w:val="none" w:sz="0" w:space="0" w:color="auto"/>
          </w:divBdr>
          <w:divsChild>
            <w:div w:id="486482261">
              <w:marLeft w:val="0"/>
              <w:marRight w:val="0"/>
              <w:marTop w:val="0"/>
              <w:marBottom w:val="0"/>
              <w:divBdr>
                <w:top w:val="none" w:sz="0" w:space="0" w:color="auto"/>
                <w:left w:val="none" w:sz="0" w:space="0" w:color="auto"/>
                <w:bottom w:val="none" w:sz="0" w:space="0" w:color="auto"/>
                <w:right w:val="none" w:sz="0" w:space="0" w:color="auto"/>
              </w:divBdr>
            </w:div>
            <w:div w:id="540551485">
              <w:marLeft w:val="0"/>
              <w:marRight w:val="0"/>
              <w:marTop w:val="0"/>
              <w:marBottom w:val="0"/>
              <w:divBdr>
                <w:top w:val="none" w:sz="0" w:space="0" w:color="auto"/>
                <w:left w:val="none" w:sz="0" w:space="0" w:color="auto"/>
                <w:bottom w:val="none" w:sz="0" w:space="0" w:color="auto"/>
                <w:right w:val="none" w:sz="0" w:space="0" w:color="auto"/>
              </w:divBdr>
            </w:div>
            <w:div w:id="560947634">
              <w:marLeft w:val="0"/>
              <w:marRight w:val="0"/>
              <w:marTop w:val="0"/>
              <w:marBottom w:val="0"/>
              <w:divBdr>
                <w:top w:val="none" w:sz="0" w:space="0" w:color="auto"/>
                <w:left w:val="none" w:sz="0" w:space="0" w:color="auto"/>
                <w:bottom w:val="none" w:sz="0" w:space="0" w:color="auto"/>
                <w:right w:val="none" w:sz="0" w:space="0" w:color="auto"/>
              </w:divBdr>
            </w:div>
          </w:divsChild>
        </w:div>
        <w:div w:id="1483497277">
          <w:marLeft w:val="0"/>
          <w:marRight w:val="0"/>
          <w:marTop w:val="0"/>
          <w:marBottom w:val="0"/>
          <w:divBdr>
            <w:top w:val="none" w:sz="0" w:space="0" w:color="auto"/>
            <w:left w:val="none" w:sz="0" w:space="0" w:color="auto"/>
            <w:bottom w:val="none" w:sz="0" w:space="0" w:color="auto"/>
            <w:right w:val="none" w:sz="0" w:space="0" w:color="auto"/>
          </w:divBdr>
          <w:divsChild>
            <w:div w:id="928002590">
              <w:marLeft w:val="0"/>
              <w:marRight w:val="0"/>
              <w:marTop w:val="0"/>
              <w:marBottom w:val="0"/>
              <w:divBdr>
                <w:top w:val="none" w:sz="0" w:space="0" w:color="auto"/>
                <w:left w:val="none" w:sz="0" w:space="0" w:color="auto"/>
                <w:bottom w:val="none" w:sz="0" w:space="0" w:color="auto"/>
                <w:right w:val="none" w:sz="0" w:space="0" w:color="auto"/>
              </w:divBdr>
            </w:div>
            <w:div w:id="1213544060">
              <w:marLeft w:val="0"/>
              <w:marRight w:val="0"/>
              <w:marTop w:val="0"/>
              <w:marBottom w:val="0"/>
              <w:divBdr>
                <w:top w:val="none" w:sz="0" w:space="0" w:color="auto"/>
                <w:left w:val="none" w:sz="0" w:space="0" w:color="auto"/>
                <w:bottom w:val="none" w:sz="0" w:space="0" w:color="auto"/>
                <w:right w:val="none" w:sz="0" w:space="0" w:color="auto"/>
              </w:divBdr>
            </w:div>
            <w:div w:id="1276671732">
              <w:marLeft w:val="0"/>
              <w:marRight w:val="0"/>
              <w:marTop w:val="0"/>
              <w:marBottom w:val="0"/>
              <w:divBdr>
                <w:top w:val="none" w:sz="0" w:space="0" w:color="auto"/>
                <w:left w:val="none" w:sz="0" w:space="0" w:color="auto"/>
                <w:bottom w:val="none" w:sz="0" w:space="0" w:color="auto"/>
                <w:right w:val="none" w:sz="0" w:space="0" w:color="auto"/>
              </w:divBdr>
            </w:div>
            <w:div w:id="1363241062">
              <w:marLeft w:val="0"/>
              <w:marRight w:val="0"/>
              <w:marTop w:val="0"/>
              <w:marBottom w:val="0"/>
              <w:divBdr>
                <w:top w:val="none" w:sz="0" w:space="0" w:color="auto"/>
                <w:left w:val="none" w:sz="0" w:space="0" w:color="auto"/>
                <w:bottom w:val="none" w:sz="0" w:space="0" w:color="auto"/>
                <w:right w:val="none" w:sz="0" w:space="0" w:color="auto"/>
              </w:divBdr>
            </w:div>
            <w:div w:id="1386368701">
              <w:marLeft w:val="0"/>
              <w:marRight w:val="0"/>
              <w:marTop w:val="0"/>
              <w:marBottom w:val="0"/>
              <w:divBdr>
                <w:top w:val="none" w:sz="0" w:space="0" w:color="auto"/>
                <w:left w:val="none" w:sz="0" w:space="0" w:color="auto"/>
                <w:bottom w:val="none" w:sz="0" w:space="0" w:color="auto"/>
                <w:right w:val="none" w:sz="0" w:space="0" w:color="auto"/>
              </w:divBdr>
            </w:div>
          </w:divsChild>
        </w:div>
        <w:div w:id="1623725424">
          <w:marLeft w:val="0"/>
          <w:marRight w:val="0"/>
          <w:marTop w:val="0"/>
          <w:marBottom w:val="0"/>
          <w:divBdr>
            <w:top w:val="none" w:sz="0" w:space="0" w:color="auto"/>
            <w:left w:val="none" w:sz="0" w:space="0" w:color="auto"/>
            <w:bottom w:val="none" w:sz="0" w:space="0" w:color="auto"/>
            <w:right w:val="none" w:sz="0" w:space="0" w:color="auto"/>
          </w:divBdr>
          <w:divsChild>
            <w:div w:id="881553732">
              <w:marLeft w:val="0"/>
              <w:marRight w:val="0"/>
              <w:marTop w:val="0"/>
              <w:marBottom w:val="0"/>
              <w:divBdr>
                <w:top w:val="none" w:sz="0" w:space="0" w:color="auto"/>
                <w:left w:val="none" w:sz="0" w:space="0" w:color="auto"/>
                <w:bottom w:val="none" w:sz="0" w:space="0" w:color="auto"/>
                <w:right w:val="none" w:sz="0" w:space="0" w:color="auto"/>
              </w:divBdr>
            </w:div>
            <w:div w:id="1011377858">
              <w:marLeft w:val="0"/>
              <w:marRight w:val="0"/>
              <w:marTop w:val="0"/>
              <w:marBottom w:val="0"/>
              <w:divBdr>
                <w:top w:val="none" w:sz="0" w:space="0" w:color="auto"/>
                <w:left w:val="none" w:sz="0" w:space="0" w:color="auto"/>
                <w:bottom w:val="none" w:sz="0" w:space="0" w:color="auto"/>
                <w:right w:val="none" w:sz="0" w:space="0" w:color="auto"/>
              </w:divBdr>
            </w:div>
            <w:div w:id="1081832382">
              <w:marLeft w:val="0"/>
              <w:marRight w:val="0"/>
              <w:marTop w:val="0"/>
              <w:marBottom w:val="0"/>
              <w:divBdr>
                <w:top w:val="none" w:sz="0" w:space="0" w:color="auto"/>
                <w:left w:val="none" w:sz="0" w:space="0" w:color="auto"/>
                <w:bottom w:val="none" w:sz="0" w:space="0" w:color="auto"/>
                <w:right w:val="none" w:sz="0" w:space="0" w:color="auto"/>
              </w:divBdr>
            </w:div>
            <w:div w:id="1423725055">
              <w:marLeft w:val="0"/>
              <w:marRight w:val="0"/>
              <w:marTop w:val="0"/>
              <w:marBottom w:val="0"/>
              <w:divBdr>
                <w:top w:val="none" w:sz="0" w:space="0" w:color="auto"/>
                <w:left w:val="none" w:sz="0" w:space="0" w:color="auto"/>
                <w:bottom w:val="none" w:sz="0" w:space="0" w:color="auto"/>
                <w:right w:val="none" w:sz="0" w:space="0" w:color="auto"/>
              </w:divBdr>
            </w:div>
            <w:div w:id="1953200035">
              <w:marLeft w:val="0"/>
              <w:marRight w:val="0"/>
              <w:marTop w:val="0"/>
              <w:marBottom w:val="0"/>
              <w:divBdr>
                <w:top w:val="none" w:sz="0" w:space="0" w:color="auto"/>
                <w:left w:val="none" w:sz="0" w:space="0" w:color="auto"/>
                <w:bottom w:val="none" w:sz="0" w:space="0" w:color="auto"/>
                <w:right w:val="none" w:sz="0" w:space="0" w:color="auto"/>
              </w:divBdr>
            </w:div>
          </w:divsChild>
        </w:div>
        <w:div w:id="1709604745">
          <w:marLeft w:val="0"/>
          <w:marRight w:val="0"/>
          <w:marTop w:val="0"/>
          <w:marBottom w:val="0"/>
          <w:divBdr>
            <w:top w:val="none" w:sz="0" w:space="0" w:color="auto"/>
            <w:left w:val="none" w:sz="0" w:space="0" w:color="auto"/>
            <w:bottom w:val="none" w:sz="0" w:space="0" w:color="auto"/>
            <w:right w:val="none" w:sz="0" w:space="0" w:color="auto"/>
          </w:divBdr>
        </w:div>
        <w:div w:id="1719165260">
          <w:marLeft w:val="0"/>
          <w:marRight w:val="0"/>
          <w:marTop w:val="0"/>
          <w:marBottom w:val="0"/>
          <w:divBdr>
            <w:top w:val="none" w:sz="0" w:space="0" w:color="auto"/>
            <w:left w:val="none" w:sz="0" w:space="0" w:color="auto"/>
            <w:bottom w:val="none" w:sz="0" w:space="0" w:color="auto"/>
            <w:right w:val="none" w:sz="0" w:space="0" w:color="auto"/>
          </w:divBdr>
          <w:divsChild>
            <w:div w:id="154951887">
              <w:marLeft w:val="0"/>
              <w:marRight w:val="0"/>
              <w:marTop w:val="0"/>
              <w:marBottom w:val="0"/>
              <w:divBdr>
                <w:top w:val="none" w:sz="0" w:space="0" w:color="auto"/>
                <w:left w:val="none" w:sz="0" w:space="0" w:color="auto"/>
                <w:bottom w:val="none" w:sz="0" w:space="0" w:color="auto"/>
                <w:right w:val="none" w:sz="0" w:space="0" w:color="auto"/>
              </w:divBdr>
            </w:div>
            <w:div w:id="2100248903">
              <w:marLeft w:val="0"/>
              <w:marRight w:val="0"/>
              <w:marTop w:val="0"/>
              <w:marBottom w:val="0"/>
              <w:divBdr>
                <w:top w:val="none" w:sz="0" w:space="0" w:color="auto"/>
                <w:left w:val="none" w:sz="0" w:space="0" w:color="auto"/>
                <w:bottom w:val="none" w:sz="0" w:space="0" w:color="auto"/>
                <w:right w:val="none" w:sz="0" w:space="0" w:color="auto"/>
              </w:divBdr>
            </w:div>
            <w:div w:id="2100831388">
              <w:marLeft w:val="0"/>
              <w:marRight w:val="0"/>
              <w:marTop w:val="0"/>
              <w:marBottom w:val="0"/>
              <w:divBdr>
                <w:top w:val="none" w:sz="0" w:space="0" w:color="auto"/>
                <w:left w:val="none" w:sz="0" w:space="0" w:color="auto"/>
                <w:bottom w:val="none" w:sz="0" w:space="0" w:color="auto"/>
                <w:right w:val="none" w:sz="0" w:space="0" w:color="auto"/>
              </w:divBdr>
            </w:div>
          </w:divsChild>
        </w:div>
        <w:div w:id="1737974056">
          <w:marLeft w:val="0"/>
          <w:marRight w:val="0"/>
          <w:marTop w:val="0"/>
          <w:marBottom w:val="0"/>
          <w:divBdr>
            <w:top w:val="none" w:sz="0" w:space="0" w:color="auto"/>
            <w:left w:val="none" w:sz="0" w:space="0" w:color="auto"/>
            <w:bottom w:val="none" w:sz="0" w:space="0" w:color="auto"/>
            <w:right w:val="none" w:sz="0" w:space="0" w:color="auto"/>
          </w:divBdr>
          <w:divsChild>
            <w:div w:id="138231010">
              <w:marLeft w:val="0"/>
              <w:marRight w:val="0"/>
              <w:marTop w:val="0"/>
              <w:marBottom w:val="0"/>
              <w:divBdr>
                <w:top w:val="none" w:sz="0" w:space="0" w:color="auto"/>
                <w:left w:val="none" w:sz="0" w:space="0" w:color="auto"/>
                <w:bottom w:val="none" w:sz="0" w:space="0" w:color="auto"/>
                <w:right w:val="none" w:sz="0" w:space="0" w:color="auto"/>
              </w:divBdr>
            </w:div>
            <w:div w:id="297103284">
              <w:marLeft w:val="0"/>
              <w:marRight w:val="0"/>
              <w:marTop w:val="0"/>
              <w:marBottom w:val="0"/>
              <w:divBdr>
                <w:top w:val="none" w:sz="0" w:space="0" w:color="auto"/>
                <w:left w:val="none" w:sz="0" w:space="0" w:color="auto"/>
                <w:bottom w:val="none" w:sz="0" w:space="0" w:color="auto"/>
                <w:right w:val="none" w:sz="0" w:space="0" w:color="auto"/>
              </w:divBdr>
            </w:div>
            <w:div w:id="421223518">
              <w:marLeft w:val="0"/>
              <w:marRight w:val="0"/>
              <w:marTop w:val="0"/>
              <w:marBottom w:val="0"/>
              <w:divBdr>
                <w:top w:val="none" w:sz="0" w:space="0" w:color="auto"/>
                <w:left w:val="none" w:sz="0" w:space="0" w:color="auto"/>
                <w:bottom w:val="none" w:sz="0" w:space="0" w:color="auto"/>
                <w:right w:val="none" w:sz="0" w:space="0" w:color="auto"/>
              </w:divBdr>
            </w:div>
            <w:div w:id="1326279371">
              <w:marLeft w:val="0"/>
              <w:marRight w:val="0"/>
              <w:marTop w:val="0"/>
              <w:marBottom w:val="0"/>
              <w:divBdr>
                <w:top w:val="none" w:sz="0" w:space="0" w:color="auto"/>
                <w:left w:val="none" w:sz="0" w:space="0" w:color="auto"/>
                <w:bottom w:val="none" w:sz="0" w:space="0" w:color="auto"/>
                <w:right w:val="none" w:sz="0" w:space="0" w:color="auto"/>
              </w:divBdr>
            </w:div>
          </w:divsChild>
        </w:div>
        <w:div w:id="1822044365">
          <w:marLeft w:val="0"/>
          <w:marRight w:val="0"/>
          <w:marTop w:val="0"/>
          <w:marBottom w:val="0"/>
          <w:divBdr>
            <w:top w:val="none" w:sz="0" w:space="0" w:color="auto"/>
            <w:left w:val="none" w:sz="0" w:space="0" w:color="auto"/>
            <w:bottom w:val="none" w:sz="0" w:space="0" w:color="auto"/>
            <w:right w:val="none" w:sz="0" w:space="0" w:color="auto"/>
          </w:divBdr>
        </w:div>
        <w:div w:id="1910848896">
          <w:marLeft w:val="0"/>
          <w:marRight w:val="0"/>
          <w:marTop w:val="0"/>
          <w:marBottom w:val="0"/>
          <w:divBdr>
            <w:top w:val="none" w:sz="0" w:space="0" w:color="auto"/>
            <w:left w:val="none" w:sz="0" w:space="0" w:color="auto"/>
            <w:bottom w:val="none" w:sz="0" w:space="0" w:color="auto"/>
            <w:right w:val="none" w:sz="0" w:space="0" w:color="auto"/>
          </w:divBdr>
        </w:div>
        <w:div w:id="1911035459">
          <w:marLeft w:val="0"/>
          <w:marRight w:val="0"/>
          <w:marTop w:val="0"/>
          <w:marBottom w:val="0"/>
          <w:divBdr>
            <w:top w:val="none" w:sz="0" w:space="0" w:color="auto"/>
            <w:left w:val="none" w:sz="0" w:space="0" w:color="auto"/>
            <w:bottom w:val="none" w:sz="0" w:space="0" w:color="auto"/>
            <w:right w:val="none" w:sz="0" w:space="0" w:color="auto"/>
          </w:divBdr>
          <w:divsChild>
            <w:div w:id="96872964">
              <w:marLeft w:val="0"/>
              <w:marRight w:val="0"/>
              <w:marTop w:val="0"/>
              <w:marBottom w:val="0"/>
              <w:divBdr>
                <w:top w:val="none" w:sz="0" w:space="0" w:color="auto"/>
                <w:left w:val="none" w:sz="0" w:space="0" w:color="auto"/>
                <w:bottom w:val="none" w:sz="0" w:space="0" w:color="auto"/>
                <w:right w:val="none" w:sz="0" w:space="0" w:color="auto"/>
              </w:divBdr>
            </w:div>
            <w:div w:id="749155671">
              <w:marLeft w:val="0"/>
              <w:marRight w:val="0"/>
              <w:marTop w:val="0"/>
              <w:marBottom w:val="0"/>
              <w:divBdr>
                <w:top w:val="none" w:sz="0" w:space="0" w:color="auto"/>
                <w:left w:val="none" w:sz="0" w:space="0" w:color="auto"/>
                <w:bottom w:val="none" w:sz="0" w:space="0" w:color="auto"/>
                <w:right w:val="none" w:sz="0" w:space="0" w:color="auto"/>
              </w:divBdr>
            </w:div>
            <w:div w:id="1530679313">
              <w:marLeft w:val="0"/>
              <w:marRight w:val="0"/>
              <w:marTop w:val="0"/>
              <w:marBottom w:val="0"/>
              <w:divBdr>
                <w:top w:val="none" w:sz="0" w:space="0" w:color="auto"/>
                <w:left w:val="none" w:sz="0" w:space="0" w:color="auto"/>
                <w:bottom w:val="none" w:sz="0" w:space="0" w:color="auto"/>
                <w:right w:val="none" w:sz="0" w:space="0" w:color="auto"/>
              </w:divBdr>
            </w:div>
          </w:divsChild>
        </w:div>
        <w:div w:id="1971663028">
          <w:marLeft w:val="0"/>
          <w:marRight w:val="0"/>
          <w:marTop w:val="0"/>
          <w:marBottom w:val="0"/>
          <w:divBdr>
            <w:top w:val="none" w:sz="0" w:space="0" w:color="auto"/>
            <w:left w:val="none" w:sz="0" w:space="0" w:color="auto"/>
            <w:bottom w:val="none" w:sz="0" w:space="0" w:color="auto"/>
            <w:right w:val="none" w:sz="0" w:space="0" w:color="auto"/>
          </w:divBdr>
        </w:div>
        <w:div w:id="2126191769">
          <w:marLeft w:val="0"/>
          <w:marRight w:val="0"/>
          <w:marTop w:val="0"/>
          <w:marBottom w:val="0"/>
          <w:divBdr>
            <w:top w:val="none" w:sz="0" w:space="0" w:color="auto"/>
            <w:left w:val="none" w:sz="0" w:space="0" w:color="auto"/>
            <w:bottom w:val="none" w:sz="0" w:space="0" w:color="auto"/>
            <w:right w:val="none" w:sz="0" w:space="0" w:color="auto"/>
          </w:divBdr>
        </w:div>
      </w:divsChild>
    </w:div>
    <w:div w:id="200898166">
      <w:bodyDiv w:val="1"/>
      <w:marLeft w:val="0"/>
      <w:marRight w:val="0"/>
      <w:marTop w:val="0"/>
      <w:marBottom w:val="0"/>
      <w:divBdr>
        <w:top w:val="none" w:sz="0" w:space="0" w:color="auto"/>
        <w:left w:val="none" w:sz="0" w:space="0" w:color="auto"/>
        <w:bottom w:val="none" w:sz="0" w:space="0" w:color="auto"/>
        <w:right w:val="none" w:sz="0" w:space="0" w:color="auto"/>
      </w:divBdr>
    </w:div>
    <w:div w:id="261648790">
      <w:bodyDiv w:val="1"/>
      <w:marLeft w:val="0"/>
      <w:marRight w:val="0"/>
      <w:marTop w:val="0"/>
      <w:marBottom w:val="0"/>
      <w:divBdr>
        <w:top w:val="none" w:sz="0" w:space="0" w:color="auto"/>
        <w:left w:val="none" w:sz="0" w:space="0" w:color="auto"/>
        <w:bottom w:val="none" w:sz="0" w:space="0" w:color="auto"/>
        <w:right w:val="none" w:sz="0" w:space="0" w:color="auto"/>
      </w:divBdr>
    </w:div>
    <w:div w:id="302349855">
      <w:bodyDiv w:val="1"/>
      <w:marLeft w:val="0"/>
      <w:marRight w:val="0"/>
      <w:marTop w:val="0"/>
      <w:marBottom w:val="0"/>
      <w:divBdr>
        <w:top w:val="none" w:sz="0" w:space="0" w:color="auto"/>
        <w:left w:val="none" w:sz="0" w:space="0" w:color="auto"/>
        <w:bottom w:val="none" w:sz="0" w:space="0" w:color="auto"/>
        <w:right w:val="none" w:sz="0" w:space="0" w:color="auto"/>
      </w:divBdr>
    </w:div>
    <w:div w:id="316962111">
      <w:bodyDiv w:val="1"/>
      <w:marLeft w:val="0"/>
      <w:marRight w:val="0"/>
      <w:marTop w:val="0"/>
      <w:marBottom w:val="0"/>
      <w:divBdr>
        <w:top w:val="none" w:sz="0" w:space="0" w:color="auto"/>
        <w:left w:val="none" w:sz="0" w:space="0" w:color="auto"/>
        <w:bottom w:val="none" w:sz="0" w:space="0" w:color="auto"/>
        <w:right w:val="none" w:sz="0" w:space="0" w:color="auto"/>
      </w:divBdr>
    </w:div>
    <w:div w:id="371152381">
      <w:bodyDiv w:val="1"/>
      <w:marLeft w:val="0"/>
      <w:marRight w:val="0"/>
      <w:marTop w:val="0"/>
      <w:marBottom w:val="0"/>
      <w:divBdr>
        <w:top w:val="none" w:sz="0" w:space="0" w:color="auto"/>
        <w:left w:val="none" w:sz="0" w:space="0" w:color="auto"/>
        <w:bottom w:val="none" w:sz="0" w:space="0" w:color="auto"/>
        <w:right w:val="none" w:sz="0" w:space="0" w:color="auto"/>
      </w:divBdr>
    </w:div>
    <w:div w:id="411438163">
      <w:bodyDiv w:val="1"/>
      <w:marLeft w:val="0"/>
      <w:marRight w:val="0"/>
      <w:marTop w:val="0"/>
      <w:marBottom w:val="0"/>
      <w:divBdr>
        <w:top w:val="none" w:sz="0" w:space="0" w:color="auto"/>
        <w:left w:val="none" w:sz="0" w:space="0" w:color="auto"/>
        <w:bottom w:val="none" w:sz="0" w:space="0" w:color="auto"/>
        <w:right w:val="none" w:sz="0" w:space="0" w:color="auto"/>
      </w:divBdr>
    </w:div>
    <w:div w:id="412819423">
      <w:bodyDiv w:val="1"/>
      <w:marLeft w:val="0"/>
      <w:marRight w:val="0"/>
      <w:marTop w:val="0"/>
      <w:marBottom w:val="0"/>
      <w:divBdr>
        <w:top w:val="none" w:sz="0" w:space="0" w:color="auto"/>
        <w:left w:val="none" w:sz="0" w:space="0" w:color="auto"/>
        <w:bottom w:val="none" w:sz="0" w:space="0" w:color="auto"/>
        <w:right w:val="none" w:sz="0" w:space="0" w:color="auto"/>
      </w:divBdr>
    </w:div>
    <w:div w:id="517348587">
      <w:bodyDiv w:val="1"/>
      <w:marLeft w:val="0"/>
      <w:marRight w:val="0"/>
      <w:marTop w:val="0"/>
      <w:marBottom w:val="0"/>
      <w:divBdr>
        <w:top w:val="none" w:sz="0" w:space="0" w:color="auto"/>
        <w:left w:val="none" w:sz="0" w:space="0" w:color="auto"/>
        <w:bottom w:val="none" w:sz="0" w:space="0" w:color="auto"/>
        <w:right w:val="none" w:sz="0" w:space="0" w:color="auto"/>
      </w:divBdr>
      <w:divsChild>
        <w:div w:id="1213926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3491755">
      <w:bodyDiv w:val="1"/>
      <w:marLeft w:val="0"/>
      <w:marRight w:val="0"/>
      <w:marTop w:val="0"/>
      <w:marBottom w:val="0"/>
      <w:divBdr>
        <w:top w:val="none" w:sz="0" w:space="0" w:color="auto"/>
        <w:left w:val="none" w:sz="0" w:space="0" w:color="auto"/>
        <w:bottom w:val="none" w:sz="0" w:space="0" w:color="auto"/>
        <w:right w:val="none" w:sz="0" w:space="0" w:color="auto"/>
      </w:divBdr>
      <w:divsChild>
        <w:div w:id="101733183">
          <w:marLeft w:val="0"/>
          <w:marRight w:val="0"/>
          <w:marTop w:val="0"/>
          <w:marBottom w:val="0"/>
          <w:divBdr>
            <w:top w:val="none" w:sz="0" w:space="0" w:color="auto"/>
            <w:left w:val="none" w:sz="0" w:space="0" w:color="auto"/>
            <w:bottom w:val="none" w:sz="0" w:space="0" w:color="auto"/>
            <w:right w:val="none" w:sz="0" w:space="0" w:color="auto"/>
          </w:divBdr>
        </w:div>
        <w:div w:id="493224928">
          <w:marLeft w:val="0"/>
          <w:marRight w:val="0"/>
          <w:marTop w:val="0"/>
          <w:marBottom w:val="0"/>
          <w:divBdr>
            <w:top w:val="none" w:sz="0" w:space="0" w:color="auto"/>
            <w:left w:val="none" w:sz="0" w:space="0" w:color="auto"/>
            <w:bottom w:val="none" w:sz="0" w:space="0" w:color="auto"/>
            <w:right w:val="none" w:sz="0" w:space="0" w:color="auto"/>
          </w:divBdr>
        </w:div>
        <w:div w:id="667371664">
          <w:marLeft w:val="0"/>
          <w:marRight w:val="0"/>
          <w:marTop w:val="0"/>
          <w:marBottom w:val="0"/>
          <w:divBdr>
            <w:top w:val="none" w:sz="0" w:space="0" w:color="auto"/>
            <w:left w:val="none" w:sz="0" w:space="0" w:color="auto"/>
            <w:bottom w:val="none" w:sz="0" w:space="0" w:color="auto"/>
            <w:right w:val="none" w:sz="0" w:space="0" w:color="auto"/>
          </w:divBdr>
        </w:div>
        <w:div w:id="713163947">
          <w:marLeft w:val="0"/>
          <w:marRight w:val="0"/>
          <w:marTop w:val="0"/>
          <w:marBottom w:val="0"/>
          <w:divBdr>
            <w:top w:val="none" w:sz="0" w:space="0" w:color="auto"/>
            <w:left w:val="none" w:sz="0" w:space="0" w:color="auto"/>
            <w:bottom w:val="none" w:sz="0" w:space="0" w:color="auto"/>
            <w:right w:val="none" w:sz="0" w:space="0" w:color="auto"/>
          </w:divBdr>
        </w:div>
        <w:div w:id="1497526146">
          <w:marLeft w:val="0"/>
          <w:marRight w:val="0"/>
          <w:marTop w:val="0"/>
          <w:marBottom w:val="0"/>
          <w:divBdr>
            <w:top w:val="none" w:sz="0" w:space="0" w:color="auto"/>
            <w:left w:val="none" w:sz="0" w:space="0" w:color="auto"/>
            <w:bottom w:val="none" w:sz="0" w:space="0" w:color="auto"/>
            <w:right w:val="none" w:sz="0" w:space="0" w:color="auto"/>
          </w:divBdr>
        </w:div>
        <w:div w:id="1939172293">
          <w:marLeft w:val="0"/>
          <w:marRight w:val="0"/>
          <w:marTop w:val="0"/>
          <w:marBottom w:val="0"/>
          <w:divBdr>
            <w:top w:val="none" w:sz="0" w:space="0" w:color="auto"/>
            <w:left w:val="none" w:sz="0" w:space="0" w:color="auto"/>
            <w:bottom w:val="none" w:sz="0" w:space="0" w:color="auto"/>
            <w:right w:val="none" w:sz="0" w:space="0" w:color="auto"/>
          </w:divBdr>
        </w:div>
      </w:divsChild>
    </w:div>
    <w:div w:id="584002095">
      <w:bodyDiv w:val="1"/>
      <w:marLeft w:val="0"/>
      <w:marRight w:val="0"/>
      <w:marTop w:val="0"/>
      <w:marBottom w:val="0"/>
      <w:divBdr>
        <w:top w:val="none" w:sz="0" w:space="0" w:color="auto"/>
        <w:left w:val="none" w:sz="0" w:space="0" w:color="auto"/>
        <w:bottom w:val="none" w:sz="0" w:space="0" w:color="auto"/>
        <w:right w:val="none" w:sz="0" w:space="0" w:color="auto"/>
      </w:divBdr>
    </w:div>
    <w:div w:id="610862182">
      <w:bodyDiv w:val="1"/>
      <w:marLeft w:val="0"/>
      <w:marRight w:val="0"/>
      <w:marTop w:val="0"/>
      <w:marBottom w:val="0"/>
      <w:divBdr>
        <w:top w:val="none" w:sz="0" w:space="0" w:color="auto"/>
        <w:left w:val="none" w:sz="0" w:space="0" w:color="auto"/>
        <w:bottom w:val="none" w:sz="0" w:space="0" w:color="auto"/>
        <w:right w:val="none" w:sz="0" w:space="0" w:color="auto"/>
      </w:divBdr>
    </w:div>
    <w:div w:id="656105132">
      <w:bodyDiv w:val="1"/>
      <w:marLeft w:val="0"/>
      <w:marRight w:val="0"/>
      <w:marTop w:val="0"/>
      <w:marBottom w:val="0"/>
      <w:divBdr>
        <w:top w:val="none" w:sz="0" w:space="0" w:color="auto"/>
        <w:left w:val="none" w:sz="0" w:space="0" w:color="auto"/>
        <w:bottom w:val="none" w:sz="0" w:space="0" w:color="auto"/>
        <w:right w:val="none" w:sz="0" w:space="0" w:color="auto"/>
      </w:divBdr>
    </w:div>
    <w:div w:id="656962203">
      <w:bodyDiv w:val="1"/>
      <w:marLeft w:val="0"/>
      <w:marRight w:val="0"/>
      <w:marTop w:val="0"/>
      <w:marBottom w:val="0"/>
      <w:divBdr>
        <w:top w:val="none" w:sz="0" w:space="0" w:color="auto"/>
        <w:left w:val="none" w:sz="0" w:space="0" w:color="auto"/>
        <w:bottom w:val="none" w:sz="0" w:space="0" w:color="auto"/>
        <w:right w:val="none" w:sz="0" w:space="0" w:color="auto"/>
      </w:divBdr>
    </w:div>
    <w:div w:id="683946321">
      <w:bodyDiv w:val="1"/>
      <w:marLeft w:val="0"/>
      <w:marRight w:val="0"/>
      <w:marTop w:val="0"/>
      <w:marBottom w:val="0"/>
      <w:divBdr>
        <w:top w:val="none" w:sz="0" w:space="0" w:color="auto"/>
        <w:left w:val="none" w:sz="0" w:space="0" w:color="auto"/>
        <w:bottom w:val="none" w:sz="0" w:space="0" w:color="auto"/>
        <w:right w:val="none" w:sz="0" w:space="0" w:color="auto"/>
      </w:divBdr>
    </w:div>
    <w:div w:id="721754505">
      <w:bodyDiv w:val="1"/>
      <w:marLeft w:val="0"/>
      <w:marRight w:val="0"/>
      <w:marTop w:val="0"/>
      <w:marBottom w:val="0"/>
      <w:divBdr>
        <w:top w:val="none" w:sz="0" w:space="0" w:color="auto"/>
        <w:left w:val="none" w:sz="0" w:space="0" w:color="auto"/>
        <w:bottom w:val="none" w:sz="0" w:space="0" w:color="auto"/>
        <w:right w:val="none" w:sz="0" w:space="0" w:color="auto"/>
      </w:divBdr>
    </w:div>
    <w:div w:id="731392405">
      <w:bodyDiv w:val="1"/>
      <w:marLeft w:val="0"/>
      <w:marRight w:val="0"/>
      <w:marTop w:val="0"/>
      <w:marBottom w:val="0"/>
      <w:divBdr>
        <w:top w:val="none" w:sz="0" w:space="0" w:color="auto"/>
        <w:left w:val="none" w:sz="0" w:space="0" w:color="auto"/>
        <w:bottom w:val="none" w:sz="0" w:space="0" w:color="auto"/>
        <w:right w:val="none" w:sz="0" w:space="0" w:color="auto"/>
      </w:divBdr>
    </w:div>
    <w:div w:id="737947607">
      <w:bodyDiv w:val="1"/>
      <w:marLeft w:val="0"/>
      <w:marRight w:val="0"/>
      <w:marTop w:val="0"/>
      <w:marBottom w:val="0"/>
      <w:divBdr>
        <w:top w:val="none" w:sz="0" w:space="0" w:color="auto"/>
        <w:left w:val="none" w:sz="0" w:space="0" w:color="auto"/>
        <w:bottom w:val="none" w:sz="0" w:space="0" w:color="auto"/>
        <w:right w:val="none" w:sz="0" w:space="0" w:color="auto"/>
      </w:divBdr>
    </w:div>
    <w:div w:id="781652528">
      <w:bodyDiv w:val="1"/>
      <w:marLeft w:val="0"/>
      <w:marRight w:val="0"/>
      <w:marTop w:val="0"/>
      <w:marBottom w:val="0"/>
      <w:divBdr>
        <w:top w:val="none" w:sz="0" w:space="0" w:color="auto"/>
        <w:left w:val="none" w:sz="0" w:space="0" w:color="auto"/>
        <w:bottom w:val="none" w:sz="0" w:space="0" w:color="auto"/>
        <w:right w:val="none" w:sz="0" w:space="0" w:color="auto"/>
      </w:divBdr>
      <w:divsChild>
        <w:div w:id="106973855">
          <w:marLeft w:val="0"/>
          <w:marRight w:val="0"/>
          <w:marTop w:val="0"/>
          <w:marBottom w:val="0"/>
          <w:divBdr>
            <w:top w:val="none" w:sz="0" w:space="0" w:color="auto"/>
            <w:left w:val="none" w:sz="0" w:space="0" w:color="auto"/>
            <w:bottom w:val="none" w:sz="0" w:space="0" w:color="auto"/>
            <w:right w:val="none" w:sz="0" w:space="0" w:color="auto"/>
          </w:divBdr>
        </w:div>
        <w:div w:id="565529376">
          <w:marLeft w:val="0"/>
          <w:marRight w:val="0"/>
          <w:marTop w:val="0"/>
          <w:marBottom w:val="0"/>
          <w:divBdr>
            <w:top w:val="none" w:sz="0" w:space="0" w:color="auto"/>
            <w:left w:val="none" w:sz="0" w:space="0" w:color="auto"/>
            <w:bottom w:val="none" w:sz="0" w:space="0" w:color="auto"/>
            <w:right w:val="none" w:sz="0" w:space="0" w:color="auto"/>
          </w:divBdr>
          <w:divsChild>
            <w:div w:id="32191430">
              <w:marLeft w:val="0"/>
              <w:marRight w:val="0"/>
              <w:marTop w:val="0"/>
              <w:marBottom w:val="0"/>
              <w:divBdr>
                <w:top w:val="none" w:sz="0" w:space="0" w:color="auto"/>
                <w:left w:val="none" w:sz="0" w:space="0" w:color="auto"/>
                <w:bottom w:val="none" w:sz="0" w:space="0" w:color="auto"/>
                <w:right w:val="none" w:sz="0" w:space="0" w:color="auto"/>
              </w:divBdr>
            </w:div>
            <w:div w:id="534805386">
              <w:marLeft w:val="0"/>
              <w:marRight w:val="0"/>
              <w:marTop w:val="0"/>
              <w:marBottom w:val="0"/>
              <w:divBdr>
                <w:top w:val="none" w:sz="0" w:space="0" w:color="auto"/>
                <w:left w:val="none" w:sz="0" w:space="0" w:color="auto"/>
                <w:bottom w:val="none" w:sz="0" w:space="0" w:color="auto"/>
                <w:right w:val="none" w:sz="0" w:space="0" w:color="auto"/>
              </w:divBdr>
            </w:div>
            <w:div w:id="798761166">
              <w:marLeft w:val="0"/>
              <w:marRight w:val="0"/>
              <w:marTop w:val="0"/>
              <w:marBottom w:val="0"/>
              <w:divBdr>
                <w:top w:val="none" w:sz="0" w:space="0" w:color="auto"/>
                <w:left w:val="none" w:sz="0" w:space="0" w:color="auto"/>
                <w:bottom w:val="none" w:sz="0" w:space="0" w:color="auto"/>
                <w:right w:val="none" w:sz="0" w:space="0" w:color="auto"/>
              </w:divBdr>
            </w:div>
            <w:div w:id="1427379507">
              <w:marLeft w:val="0"/>
              <w:marRight w:val="0"/>
              <w:marTop w:val="0"/>
              <w:marBottom w:val="0"/>
              <w:divBdr>
                <w:top w:val="none" w:sz="0" w:space="0" w:color="auto"/>
                <w:left w:val="none" w:sz="0" w:space="0" w:color="auto"/>
                <w:bottom w:val="none" w:sz="0" w:space="0" w:color="auto"/>
                <w:right w:val="none" w:sz="0" w:space="0" w:color="auto"/>
              </w:divBdr>
            </w:div>
            <w:div w:id="1563326113">
              <w:marLeft w:val="0"/>
              <w:marRight w:val="0"/>
              <w:marTop w:val="0"/>
              <w:marBottom w:val="0"/>
              <w:divBdr>
                <w:top w:val="none" w:sz="0" w:space="0" w:color="auto"/>
                <w:left w:val="none" w:sz="0" w:space="0" w:color="auto"/>
                <w:bottom w:val="none" w:sz="0" w:space="0" w:color="auto"/>
                <w:right w:val="none" w:sz="0" w:space="0" w:color="auto"/>
              </w:divBdr>
            </w:div>
          </w:divsChild>
        </w:div>
        <w:div w:id="880246433">
          <w:marLeft w:val="0"/>
          <w:marRight w:val="0"/>
          <w:marTop w:val="0"/>
          <w:marBottom w:val="0"/>
          <w:divBdr>
            <w:top w:val="none" w:sz="0" w:space="0" w:color="auto"/>
            <w:left w:val="none" w:sz="0" w:space="0" w:color="auto"/>
            <w:bottom w:val="none" w:sz="0" w:space="0" w:color="auto"/>
            <w:right w:val="none" w:sz="0" w:space="0" w:color="auto"/>
          </w:divBdr>
          <w:divsChild>
            <w:div w:id="39936881">
              <w:marLeft w:val="0"/>
              <w:marRight w:val="0"/>
              <w:marTop w:val="0"/>
              <w:marBottom w:val="0"/>
              <w:divBdr>
                <w:top w:val="none" w:sz="0" w:space="0" w:color="auto"/>
                <w:left w:val="none" w:sz="0" w:space="0" w:color="auto"/>
                <w:bottom w:val="none" w:sz="0" w:space="0" w:color="auto"/>
                <w:right w:val="none" w:sz="0" w:space="0" w:color="auto"/>
              </w:divBdr>
            </w:div>
            <w:div w:id="825782443">
              <w:marLeft w:val="0"/>
              <w:marRight w:val="0"/>
              <w:marTop w:val="0"/>
              <w:marBottom w:val="0"/>
              <w:divBdr>
                <w:top w:val="none" w:sz="0" w:space="0" w:color="auto"/>
                <w:left w:val="none" w:sz="0" w:space="0" w:color="auto"/>
                <w:bottom w:val="none" w:sz="0" w:space="0" w:color="auto"/>
                <w:right w:val="none" w:sz="0" w:space="0" w:color="auto"/>
              </w:divBdr>
            </w:div>
            <w:div w:id="1573270039">
              <w:marLeft w:val="0"/>
              <w:marRight w:val="0"/>
              <w:marTop w:val="0"/>
              <w:marBottom w:val="0"/>
              <w:divBdr>
                <w:top w:val="none" w:sz="0" w:space="0" w:color="auto"/>
                <w:left w:val="none" w:sz="0" w:space="0" w:color="auto"/>
                <w:bottom w:val="none" w:sz="0" w:space="0" w:color="auto"/>
                <w:right w:val="none" w:sz="0" w:space="0" w:color="auto"/>
              </w:divBdr>
            </w:div>
            <w:div w:id="2064868195">
              <w:marLeft w:val="0"/>
              <w:marRight w:val="0"/>
              <w:marTop w:val="0"/>
              <w:marBottom w:val="0"/>
              <w:divBdr>
                <w:top w:val="none" w:sz="0" w:space="0" w:color="auto"/>
                <w:left w:val="none" w:sz="0" w:space="0" w:color="auto"/>
                <w:bottom w:val="none" w:sz="0" w:space="0" w:color="auto"/>
                <w:right w:val="none" w:sz="0" w:space="0" w:color="auto"/>
              </w:divBdr>
            </w:div>
          </w:divsChild>
        </w:div>
        <w:div w:id="1117797919">
          <w:marLeft w:val="0"/>
          <w:marRight w:val="0"/>
          <w:marTop w:val="0"/>
          <w:marBottom w:val="0"/>
          <w:divBdr>
            <w:top w:val="none" w:sz="0" w:space="0" w:color="auto"/>
            <w:left w:val="none" w:sz="0" w:space="0" w:color="auto"/>
            <w:bottom w:val="none" w:sz="0" w:space="0" w:color="auto"/>
            <w:right w:val="none" w:sz="0" w:space="0" w:color="auto"/>
          </w:divBdr>
        </w:div>
        <w:div w:id="1325546190">
          <w:marLeft w:val="0"/>
          <w:marRight w:val="0"/>
          <w:marTop w:val="0"/>
          <w:marBottom w:val="0"/>
          <w:divBdr>
            <w:top w:val="none" w:sz="0" w:space="0" w:color="auto"/>
            <w:left w:val="none" w:sz="0" w:space="0" w:color="auto"/>
            <w:bottom w:val="none" w:sz="0" w:space="0" w:color="auto"/>
            <w:right w:val="none" w:sz="0" w:space="0" w:color="auto"/>
          </w:divBdr>
        </w:div>
        <w:div w:id="1540389209">
          <w:marLeft w:val="0"/>
          <w:marRight w:val="0"/>
          <w:marTop w:val="0"/>
          <w:marBottom w:val="0"/>
          <w:divBdr>
            <w:top w:val="none" w:sz="0" w:space="0" w:color="auto"/>
            <w:left w:val="none" w:sz="0" w:space="0" w:color="auto"/>
            <w:bottom w:val="none" w:sz="0" w:space="0" w:color="auto"/>
            <w:right w:val="none" w:sz="0" w:space="0" w:color="auto"/>
          </w:divBdr>
          <w:divsChild>
            <w:div w:id="8798161">
              <w:marLeft w:val="0"/>
              <w:marRight w:val="0"/>
              <w:marTop w:val="0"/>
              <w:marBottom w:val="0"/>
              <w:divBdr>
                <w:top w:val="none" w:sz="0" w:space="0" w:color="auto"/>
                <w:left w:val="none" w:sz="0" w:space="0" w:color="auto"/>
                <w:bottom w:val="none" w:sz="0" w:space="0" w:color="auto"/>
                <w:right w:val="none" w:sz="0" w:space="0" w:color="auto"/>
              </w:divBdr>
            </w:div>
            <w:div w:id="631862911">
              <w:marLeft w:val="0"/>
              <w:marRight w:val="0"/>
              <w:marTop w:val="0"/>
              <w:marBottom w:val="0"/>
              <w:divBdr>
                <w:top w:val="none" w:sz="0" w:space="0" w:color="auto"/>
                <w:left w:val="none" w:sz="0" w:space="0" w:color="auto"/>
                <w:bottom w:val="none" w:sz="0" w:space="0" w:color="auto"/>
                <w:right w:val="none" w:sz="0" w:space="0" w:color="auto"/>
              </w:divBdr>
            </w:div>
            <w:div w:id="1487277808">
              <w:marLeft w:val="0"/>
              <w:marRight w:val="0"/>
              <w:marTop w:val="0"/>
              <w:marBottom w:val="0"/>
              <w:divBdr>
                <w:top w:val="none" w:sz="0" w:space="0" w:color="auto"/>
                <w:left w:val="none" w:sz="0" w:space="0" w:color="auto"/>
                <w:bottom w:val="none" w:sz="0" w:space="0" w:color="auto"/>
                <w:right w:val="none" w:sz="0" w:space="0" w:color="auto"/>
              </w:divBdr>
            </w:div>
            <w:div w:id="1636715282">
              <w:marLeft w:val="0"/>
              <w:marRight w:val="0"/>
              <w:marTop w:val="0"/>
              <w:marBottom w:val="0"/>
              <w:divBdr>
                <w:top w:val="none" w:sz="0" w:space="0" w:color="auto"/>
                <w:left w:val="none" w:sz="0" w:space="0" w:color="auto"/>
                <w:bottom w:val="none" w:sz="0" w:space="0" w:color="auto"/>
                <w:right w:val="none" w:sz="0" w:space="0" w:color="auto"/>
              </w:divBdr>
            </w:div>
            <w:div w:id="2100441284">
              <w:marLeft w:val="0"/>
              <w:marRight w:val="0"/>
              <w:marTop w:val="0"/>
              <w:marBottom w:val="0"/>
              <w:divBdr>
                <w:top w:val="none" w:sz="0" w:space="0" w:color="auto"/>
                <w:left w:val="none" w:sz="0" w:space="0" w:color="auto"/>
                <w:bottom w:val="none" w:sz="0" w:space="0" w:color="auto"/>
                <w:right w:val="none" w:sz="0" w:space="0" w:color="auto"/>
              </w:divBdr>
            </w:div>
          </w:divsChild>
        </w:div>
        <w:div w:id="1642609383">
          <w:marLeft w:val="0"/>
          <w:marRight w:val="0"/>
          <w:marTop w:val="0"/>
          <w:marBottom w:val="0"/>
          <w:divBdr>
            <w:top w:val="none" w:sz="0" w:space="0" w:color="auto"/>
            <w:left w:val="none" w:sz="0" w:space="0" w:color="auto"/>
            <w:bottom w:val="none" w:sz="0" w:space="0" w:color="auto"/>
            <w:right w:val="none" w:sz="0" w:space="0" w:color="auto"/>
          </w:divBdr>
        </w:div>
        <w:div w:id="1659455864">
          <w:marLeft w:val="0"/>
          <w:marRight w:val="0"/>
          <w:marTop w:val="0"/>
          <w:marBottom w:val="0"/>
          <w:divBdr>
            <w:top w:val="none" w:sz="0" w:space="0" w:color="auto"/>
            <w:left w:val="none" w:sz="0" w:space="0" w:color="auto"/>
            <w:bottom w:val="none" w:sz="0" w:space="0" w:color="auto"/>
            <w:right w:val="none" w:sz="0" w:space="0" w:color="auto"/>
          </w:divBdr>
          <w:divsChild>
            <w:div w:id="801964574">
              <w:marLeft w:val="0"/>
              <w:marRight w:val="0"/>
              <w:marTop w:val="0"/>
              <w:marBottom w:val="0"/>
              <w:divBdr>
                <w:top w:val="none" w:sz="0" w:space="0" w:color="auto"/>
                <w:left w:val="none" w:sz="0" w:space="0" w:color="auto"/>
                <w:bottom w:val="none" w:sz="0" w:space="0" w:color="auto"/>
                <w:right w:val="none" w:sz="0" w:space="0" w:color="auto"/>
              </w:divBdr>
            </w:div>
            <w:div w:id="874467082">
              <w:marLeft w:val="0"/>
              <w:marRight w:val="0"/>
              <w:marTop w:val="0"/>
              <w:marBottom w:val="0"/>
              <w:divBdr>
                <w:top w:val="none" w:sz="0" w:space="0" w:color="auto"/>
                <w:left w:val="none" w:sz="0" w:space="0" w:color="auto"/>
                <w:bottom w:val="none" w:sz="0" w:space="0" w:color="auto"/>
                <w:right w:val="none" w:sz="0" w:space="0" w:color="auto"/>
              </w:divBdr>
            </w:div>
            <w:div w:id="1448282015">
              <w:marLeft w:val="0"/>
              <w:marRight w:val="0"/>
              <w:marTop w:val="0"/>
              <w:marBottom w:val="0"/>
              <w:divBdr>
                <w:top w:val="none" w:sz="0" w:space="0" w:color="auto"/>
                <w:left w:val="none" w:sz="0" w:space="0" w:color="auto"/>
                <w:bottom w:val="none" w:sz="0" w:space="0" w:color="auto"/>
                <w:right w:val="none" w:sz="0" w:space="0" w:color="auto"/>
              </w:divBdr>
            </w:div>
          </w:divsChild>
        </w:div>
        <w:div w:id="1980918270">
          <w:marLeft w:val="0"/>
          <w:marRight w:val="0"/>
          <w:marTop w:val="0"/>
          <w:marBottom w:val="0"/>
          <w:divBdr>
            <w:top w:val="none" w:sz="0" w:space="0" w:color="auto"/>
            <w:left w:val="none" w:sz="0" w:space="0" w:color="auto"/>
            <w:bottom w:val="none" w:sz="0" w:space="0" w:color="auto"/>
            <w:right w:val="none" w:sz="0" w:space="0" w:color="auto"/>
          </w:divBdr>
        </w:div>
      </w:divsChild>
    </w:div>
    <w:div w:id="794981641">
      <w:bodyDiv w:val="1"/>
      <w:marLeft w:val="0"/>
      <w:marRight w:val="0"/>
      <w:marTop w:val="0"/>
      <w:marBottom w:val="0"/>
      <w:divBdr>
        <w:top w:val="none" w:sz="0" w:space="0" w:color="auto"/>
        <w:left w:val="none" w:sz="0" w:space="0" w:color="auto"/>
        <w:bottom w:val="none" w:sz="0" w:space="0" w:color="auto"/>
        <w:right w:val="none" w:sz="0" w:space="0" w:color="auto"/>
      </w:divBdr>
    </w:div>
    <w:div w:id="807623150">
      <w:bodyDiv w:val="1"/>
      <w:marLeft w:val="0"/>
      <w:marRight w:val="0"/>
      <w:marTop w:val="0"/>
      <w:marBottom w:val="0"/>
      <w:divBdr>
        <w:top w:val="none" w:sz="0" w:space="0" w:color="auto"/>
        <w:left w:val="none" w:sz="0" w:space="0" w:color="auto"/>
        <w:bottom w:val="none" w:sz="0" w:space="0" w:color="auto"/>
        <w:right w:val="none" w:sz="0" w:space="0" w:color="auto"/>
      </w:divBdr>
    </w:div>
    <w:div w:id="845290355">
      <w:bodyDiv w:val="1"/>
      <w:marLeft w:val="0"/>
      <w:marRight w:val="0"/>
      <w:marTop w:val="0"/>
      <w:marBottom w:val="0"/>
      <w:divBdr>
        <w:top w:val="none" w:sz="0" w:space="0" w:color="auto"/>
        <w:left w:val="none" w:sz="0" w:space="0" w:color="auto"/>
        <w:bottom w:val="none" w:sz="0" w:space="0" w:color="auto"/>
        <w:right w:val="none" w:sz="0" w:space="0" w:color="auto"/>
      </w:divBdr>
      <w:divsChild>
        <w:div w:id="1280260008">
          <w:marLeft w:val="0"/>
          <w:marRight w:val="0"/>
          <w:marTop w:val="0"/>
          <w:marBottom w:val="0"/>
          <w:divBdr>
            <w:top w:val="none" w:sz="0" w:space="0" w:color="auto"/>
            <w:left w:val="none" w:sz="0" w:space="0" w:color="auto"/>
            <w:bottom w:val="none" w:sz="0" w:space="0" w:color="auto"/>
            <w:right w:val="none" w:sz="0" w:space="0" w:color="auto"/>
          </w:divBdr>
        </w:div>
        <w:div w:id="2141068719">
          <w:marLeft w:val="0"/>
          <w:marRight w:val="0"/>
          <w:marTop w:val="0"/>
          <w:marBottom w:val="0"/>
          <w:divBdr>
            <w:top w:val="none" w:sz="0" w:space="0" w:color="auto"/>
            <w:left w:val="none" w:sz="0" w:space="0" w:color="auto"/>
            <w:bottom w:val="none" w:sz="0" w:space="0" w:color="auto"/>
            <w:right w:val="none" w:sz="0" w:space="0" w:color="auto"/>
          </w:divBdr>
        </w:div>
      </w:divsChild>
    </w:div>
    <w:div w:id="847984539">
      <w:bodyDiv w:val="1"/>
      <w:marLeft w:val="0"/>
      <w:marRight w:val="0"/>
      <w:marTop w:val="0"/>
      <w:marBottom w:val="0"/>
      <w:divBdr>
        <w:top w:val="none" w:sz="0" w:space="0" w:color="auto"/>
        <w:left w:val="none" w:sz="0" w:space="0" w:color="auto"/>
        <w:bottom w:val="none" w:sz="0" w:space="0" w:color="auto"/>
        <w:right w:val="none" w:sz="0" w:space="0" w:color="auto"/>
      </w:divBdr>
      <w:divsChild>
        <w:div w:id="1986737060">
          <w:marLeft w:val="0"/>
          <w:marRight w:val="0"/>
          <w:marTop w:val="240"/>
          <w:marBottom w:val="0"/>
          <w:divBdr>
            <w:top w:val="single" w:sz="2" w:space="0" w:color="F2F1EE"/>
            <w:left w:val="single" w:sz="2" w:space="0" w:color="F2F1EE"/>
            <w:bottom w:val="single" w:sz="2" w:space="0" w:color="F2F1EE"/>
            <w:right w:val="single" w:sz="2" w:space="0" w:color="F2F1EE"/>
          </w:divBdr>
          <w:divsChild>
            <w:div w:id="1711296807">
              <w:marLeft w:val="0"/>
              <w:marRight w:val="0"/>
              <w:marTop w:val="0"/>
              <w:marBottom w:val="0"/>
              <w:divBdr>
                <w:top w:val="single" w:sz="2" w:space="0" w:color="F2F1EE"/>
                <w:left w:val="single" w:sz="2" w:space="0" w:color="F2F1EE"/>
                <w:bottom w:val="single" w:sz="2" w:space="0" w:color="F2F1EE"/>
                <w:right w:val="single" w:sz="2" w:space="0" w:color="F2F1EE"/>
              </w:divBdr>
              <w:divsChild>
                <w:div w:id="935744744">
                  <w:marLeft w:val="0"/>
                  <w:marRight w:val="0"/>
                  <w:marTop w:val="0"/>
                  <w:marBottom w:val="0"/>
                  <w:divBdr>
                    <w:top w:val="single" w:sz="2" w:space="0" w:color="F2F1EE"/>
                    <w:left w:val="single" w:sz="2" w:space="0" w:color="F2F1EE"/>
                    <w:bottom w:val="single" w:sz="2" w:space="0" w:color="F2F1EE"/>
                    <w:right w:val="single" w:sz="2" w:space="0" w:color="F2F1EE"/>
                  </w:divBdr>
                  <w:divsChild>
                    <w:div w:id="1164930974">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2135512455">
          <w:marLeft w:val="0"/>
          <w:marRight w:val="0"/>
          <w:marTop w:val="0"/>
          <w:marBottom w:val="660"/>
          <w:divBdr>
            <w:top w:val="single" w:sz="2" w:space="0" w:color="F2F1EE"/>
            <w:left w:val="single" w:sz="2" w:space="0" w:color="F2F1EE"/>
            <w:bottom w:val="single" w:sz="2" w:space="0" w:color="F2F1EE"/>
            <w:right w:val="single" w:sz="2" w:space="0" w:color="F2F1EE"/>
          </w:divBdr>
          <w:divsChild>
            <w:div w:id="1543636779">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853808997">
      <w:bodyDiv w:val="1"/>
      <w:marLeft w:val="0"/>
      <w:marRight w:val="0"/>
      <w:marTop w:val="0"/>
      <w:marBottom w:val="0"/>
      <w:divBdr>
        <w:top w:val="none" w:sz="0" w:space="0" w:color="auto"/>
        <w:left w:val="none" w:sz="0" w:space="0" w:color="auto"/>
        <w:bottom w:val="none" w:sz="0" w:space="0" w:color="auto"/>
        <w:right w:val="none" w:sz="0" w:space="0" w:color="auto"/>
      </w:divBdr>
    </w:div>
    <w:div w:id="886841111">
      <w:bodyDiv w:val="1"/>
      <w:marLeft w:val="0"/>
      <w:marRight w:val="0"/>
      <w:marTop w:val="0"/>
      <w:marBottom w:val="0"/>
      <w:divBdr>
        <w:top w:val="none" w:sz="0" w:space="0" w:color="auto"/>
        <w:left w:val="none" w:sz="0" w:space="0" w:color="auto"/>
        <w:bottom w:val="none" w:sz="0" w:space="0" w:color="auto"/>
        <w:right w:val="none" w:sz="0" w:space="0" w:color="auto"/>
      </w:divBdr>
    </w:div>
    <w:div w:id="919680577">
      <w:bodyDiv w:val="1"/>
      <w:marLeft w:val="0"/>
      <w:marRight w:val="0"/>
      <w:marTop w:val="0"/>
      <w:marBottom w:val="0"/>
      <w:divBdr>
        <w:top w:val="none" w:sz="0" w:space="0" w:color="auto"/>
        <w:left w:val="none" w:sz="0" w:space="0" w:color="auto"/>
        <w:bottom w:val="none" w:sz="0" w:space="0" w:color="auto"/>
        <w:right w:val="none" w:sz="0" w:space="0" w:color="auto"/>
      </w:divBdr>
    </w:div>
    <w:div w:id="1031689569">
      <w:bodyDiv w:val="1"/>
      <w:marLeft w:val="0"/>
      <w:marRight w:val="0"/>
      <w:marTop w:val="0"/>
      <w:marBottom w:val="0"/>
      <w:divBdr>
        <w:top w:val="none" w:sz="0" w:space="0" w:color="auto"/>
        <w:left w:val="none" w:sz="0" w:space="0" w:color="auto"/>
        <w:bottom w:val="none" w:sz="0" w:space="0" w:color="auto"/>
        <w:right w:val="none" w:sz="0" w:space="0" w:color="auto"/>
      </w:divBdr>
    </w:div>
    <w:div w:id="1031760590">
      <w:bodyDiv w:val="1"/>
      <w:marLeft w:val="0"/>
      <w:marRight w:val="0"/>
      <w:marTop w:val="0"/>
      <w:marBottom w:val="0"/>
      <w:divBdr>
        <w:top w:val="none" w:sz="0" w:space="0" w:color="auto"/>
        <w:left w:val="none" w:sz="0" w:space="0" w:color="auto"/>
        <w:bottom w:val="none" w:sz="0" w:space="0" w:color="auto"/>
        <w:right w:val="none" w:sz="0" w:space="0" w:color="auto"/>
      </w:divBdr>
    </w:div>
    <w:div w:id="1042093217">
      <w:bodyDiv w:val="1"/>
      <w:marLeft w:val="0"/>
      <w:marRight w:val="0"/>
      <w:marTop w:val="0"/>
      <w:marBottom w:val="0"/>
      <w:divBdr>
        <w:top w:val="none" w:sz="0" w:space="0" w:color="auto"/>
        <w:left w:val="none" w:sz="0" w:space="0" w:color="auto"/>
        <w:bottom w:val="none" w:sz="0" w:space="0" w:color="auto"/>
        <w:right w:val="none" w:sz="0" w:space="0" w:color="auto"/>
      </w:divBdr>
    </w:div>
    <w:div w:id="1044327817">
      <w:bodyDiv w:val="1"/>
      <w:marLeft w:val="0"/>
      <w:marRight w:val="0"/>
      <w:marTop w:val="0"/>
      <w:marBottom w:val="0"/>
      <w:divBdr>
        <w:top w:val="none" w:sz="0" w:space="0" w:color="auto"/>
        <w:left w:val="none" w:sz="0" w:space="0" w:color="auto"/>
        <w:bottom w:val="none" w:sz="0" w:space="0" w:color="auto"/>
        <w:right w:val="none" w:sz="0" w:space="0" w:color="auto"/>
      </w:divBdr>
    </w:div>
    <w:div w:id="1053698133">
      <w:bodyDiv w:val="1"/>
      <w:marLeft w:val="0"/>
      <w:marRight w:val="0"/>
      <w:marTop w:val="0"/>
      <w:marBottom w:val="0"/>
      <w:divBdr>
        <w:top w:val="none" w:sz="0" w:space="0" w:color="auto"/>
        <w:left w:val="none" w:sz="0" w:space="0" w:color="auto"/>
        <w:bottom w:val="none" w:sz="0" w:space="0" w:color="auto"/>
        <w:right w:val="none" w:sz="0" w:space="0" w:color="auto"/>
      </w:divBdr>
    </w:div>
    <w:div w:id="1155995714">
      <w:bodyDiv w:val="1"/>
      <w:marLeft w:val="0"/>
      <w:marRight w:val="0"/>
      <w:marTop w:val="0"/>
      <w:marBottom w:val="0"/>
      <w:divBdr>
        <w:top w:val="none" w:sz="0" w:space="0" w:color="auto"/>
        <w:left w:val="none" w:sz="0" w:space="0" w:color="auto"/>
        <w:bottom w:val="none" w:sz="0" w:space="0" w:color="auto"/>
        <w:right w:val="none" w:sz="0" w:space="0" w:color="auto"/>
      </w:divBdr>
    </w:div>
    <w:div w:id="1184394953">
      <w:bodyDiv w:val="1"/>
      <w:marLeft w:val="0"/>
      <w:marRight w:val="0"/>
      <w:marTop w:val="0"/>
      <w:marBottom w:val="0"/>
      <w:divBdr>
        <w:top w:val="none" w:sz="0" w:space="0" w:color="auto"/>
        <w:left w:val="none" w:sz="0" w:space="0" w:color="auto"/>
        <w:bottom w:val="none" w:sz="0" w:space="0" w:color="auto"/>
        <w:right w:val="none" w:sz="0" w:space="0" w:color="auto"/>
      </w:divBdr>
    </w:div>
    <w:div w:id="1203790988">
      <w:bodyDiv w:val="1"/>
      <w:marLeft w:val="0"/>
      <w:marRight w:val="0"/>
      <w:marTop w:val="0"/>
      <w:marBottom w:val="0"/>
      <w:divBdr>
        <w:top w:val="none" w:sz="0" w:space="0" w:color="auto"/>
        <w:left w:val="none" w:sz="0" w:space="0" w:color="auto"/>
        <w:bottom w:val="none" w:sz="0" w:space="0" w:color="auto"/>
        <w:right w:val="none" w:sz="0" w:space="0" w:color="auto"/>
      </w:divBdr>
      <w:divsChild>
        <w:div w:id="459156868">
          <w:marLeft w:val="0"/>
          <w:marRight w:val="0"/>
          <w:marTop w:val="0"/>
          <w:marBottom w:val="0"/>
          <w:divBdr>
            <w:top w:val="none" w:sz="0" w:space="0" w:color="auto"/>
            <w:left w:val="none" w:sz="0" w:space="0" w:color="auto"/>
            <w:bottom w:val="none" w:sz="0" w:space="0" w:color="auto"/>
            <w:right w:val="none" w:sz="0" w:space="0" w:color="auto"/>
          </w:divBdr>
        </w:div>
        <w:div w:id="519248022">
          <w:marLeft w:val="0"/>
          <w:marRight w:val="0"/>
          <w:marTop w:val="0"/>
          <w:marBottom w:val="0"/>
          <w:divBdr>
            <w:top w:val="none" w:sz="0" w:space="0" w:color="auto"/>
            <w:left w:val="none" w:sz="0" w:space="0" w:color="auto"/>
            <w:bottom w:val="none" w:sz="0" w:space="0" w:color="auto"/>
            <w:right w:val="none" w:sz="0" w:space="0" w:color="auto"/>
          </w:divBdr>
        </w:div>
        <w:div w:id="837884536">
          <w:marLeft w:val="0"/>
          <w:marRight w:val="0"/>
          <w:marTop w:val="0"/>
          <w:marBottom w:val="0"/>
          <w:divBdr>
            <w:top w:val="none" w:sz="0" w:space="0" w:color="auto"/>
            <w:left w:val="none" w:sz="0" w:space="0" w:color="auto"/>
            <w:bottom w:val="none" w:sz="0" w:space="0" w:color="auto"/>
            <w:right w:val="none" w:sz="0" w:space="0" w:color="auto"/>
          </w:divBdr>
        </w:div>
        <w:div w:id="1011374044">
          <w:marLeft w:val="0"/>
          <w:marRight w:val="0"/>
          <w:marTop w:val="0"/>
          <w:marBottom w:val="0"/>
          <w:divBdr>
            <w:top w:val="none" w:sz="0" w:space="0" w:color="auto"/>
            <w:left w:val="none" w:sz="0" w:space="0" w:color="auto"/>
            <w:bottom w:val="none" w:sz="0" w:space="0" w:color="auto"/>
            <w:right w:val="none" w:sz="0" w:space="0" w:color="auto"/>
          </w:divBdr>
        </w:div>
        <w:div w:id="1608460815">
          <w:marLeft w:val="0"/>
          <w:marRight w:val="0"/>
          <w:marTop w:val="0"/>
          <w:marBottom w:val="0"/>
          <w:divBdr>
            <w:top w:val="none" w:sz="0" w:space="0" w:color="auto"/>
            <w:left w:val="none" w:sz="0" w:space="0" w:color="auto"/>
            <w:bottom w:val="none" w:sz="0" w:space="0" w:color="auto"/>
            <w:right w:val="none" w:sz="0" w:space="0" w:color="auto"/>
          </w:divBdr>
        </w:div>
        <w:div w:id="1785998690">
          <w:marLeft w:val="0"/>
          <w:marRight w:val="0"/>
          <w:marTop w:val="0"/>
          <w:marBottom w:val="0"/>
          <w:divBdr>
            <w:top w:val="none" w:sz="0" w:space="0" w:color="auto"/>
            <w:left w:val="none" w:sz="0" w:space="0" w:color="auto"/>
            <w:bottom w:val="none" w:sz="0" w:space="0" w:color="auto"/>
            <w:right w:val="none" w:sz="0" w:space="0" w:color="auto"/>
          </w:divBdr>
        </w:div>
      </w:divsChild>
    </w:div>
    <w:div w:id="1220675407">
      <w:bodyDiv w:val="1"/>
      <w:marLeft w:val="0"/>
      <w:marRight w:val="0"/>
      <w:marTop w:val="0"/>
      <w:marBottom w:val="0"/>
      <w:divBdr>
        <w:top w:val="none" w:sz="0" w:space="0" w:color="auto"/>
        <w:left w:val="none" w:sz="0" w:space="0" w:color="auto"/>
        <w:bottom w:val="none" w:sz="0" w:space="0" w:color="auto"/>
        <w:right w:val="none" w:sz="0" w:space="0" w:color="auto"/>
      </w:divBdr>
      <w:divsChild>
        <w:div w:id="892305265">
          <w:marLeft w:val="0"/>
          <w:marRight w:val="0"/>
          <w:marTop w:val="0"/>
          <w:marBottom w:val="0"/>
          <w:divBdr>
            <w:top w:val="none" w:sz="0" w:space="0" w:color="auto"/>
            <w:left w:val="none" w:sz="0" w:space="0" w:color="auto"/>
            <w:bottom w:val="none" w:sz="0" w:space="0" w:color="auto"/>
            <w:right w:val="none" w:sz="0" w:space="0" w:color="auto"/>
          </w:divBdr>
        </w:div>
        <w:div w:id="1284845056">
          <w:marLeft w:val="0"/>
          <w:marRight w:val="0"/>
          <w:marTop w:val="0"/>
          <w:marBottom w:val="0"/>
          <w:divBdr>
            <w:top w:val="none" w:sz="0" w:space="0" w:color="auto"/>
            <w:left w:val="none" w:sz="0" w:space="0" w:color="auto"/>
            <w:bottom w:val="none" w:sz="0" w:space="0" w:color="auto"/>
            <w:right w:val="none" w:sz="0" w:space="0" w:color="auto"/>
          </w:divBdr>
        </w:div>
        <w:div w:id="1387871134">
          <w:marLeft w:val="0"/>
          <w:marRight w:val="0"/>
          <w:marTop w:val="0"/>
          <w:marBottom w:val="0"/>
          <w:divBdr>
            <w:top w:val="none" w:sz="0" w:space="0" w:color="auto"/>
            <w:left w:val="none" w:sz="0" w:space="0" w:color="auto"/>
            <w:bottom w:val="none" w:sz="0" w:space="0" w:color="auto"/>
            <w:right w:val="none" w:sz="0" w:space="0" w:color="auto"/>
          </w:divBdr>
        </w:div>
        <w:div w:id="1714427968">
          <w:marLeft w:val="0"/>
          <w:marRight w:val="0"/>
          <w:marTop w:val="0"/>
          <w:marBottom w:val="0"/>
          <w:divBdr>
            <w:top w:val="none" w:sz="0" w:space="0" w:color="auto"/>
            <w:left w:val="none" w:sz="0" w:space="0" w:color="auto"/>
            <w:bottom w:val="none" w:sz="0" w:space="0" w:color="auto"/>
            <w:right w:val="none" w:sz="0" w:space="0" w:color="auto"/>
          </w:divBdr>
        </w:div>
      </w:divsChild>
    </w:div>
    <w:div w:id="1253276549">
      <w:bodyDiv w:val="1"/>
      <w:marLeft w:val="0"/>
      <w:marRight w:val="0"/>
      <w:marTop w:val="0"/>
      <w:marBottom w:val="0"/>
      <w:divBdr>
        <w:top w:val="none" w:sz="0" w:space="0" w:color="auto"/>
        <w:left w:val="none" w:sz="0" w:space="0" w:color="auto"/>
        <w:bottom w:val="none" w:sz="0" w:space="0" w:color="auto"/>
        <w:right w:val="none" w:sz="0" w:space="0" w:color="auto"/>
      </w:divBdr>
    </w:div>
    <w:div w:id="1269972241">
      <w:marLeft w:val="0"/>
      <w:marRight w:val="0"/>
      <w:marTop w:val="0"/>
      <w:marBottom w:val="0"/>
      <w:divBdr>
        <w:top w:val="none" w:sz="0" w:space="0" w:color="auto"/>
        <w:left w:val="none" w:sz="0" w:space="0" w:color="auto"/>
        <w:bottom w:val="none" w:sz="0" w:space="0" w:color="auto"/>
        <w:right w:val="none" w:sz="0" w:space="0" w:color="auto"/>
      </w:divBdr>
      <w:divsChild>
        <w:div w:id="1269972243">
          <w:marLeft w:val="0"/>
          <w:marRight w:val="0"/>
          <w:marTop w:val="0"/>
          <w:marBottom w:val="0"/>
          <w:divBdr>
            <w:top w:val="none" w:sz="0" w:space="0" w:color="auto"/>
            <w:left w:val="none" w:sz="0" w:space="0" w:color="auto"/>
            <w:bottom w:val="none" w:sz="0" w:space="0" w:color="auto"/>
            <w:right w:val="none" w:sz="0" w:space="0" w:color="auto"/>
          </w:divBdr>
        </w:div>
        <w:div w:id="1269972247">
          <w:marLeft w:val="0"/>
          <w:marRight w:val="0"/>
          <w:marTop w:val="0"/>
          <w:marBottom w:val="0"/>
          <w:divBdr>
            <w:top w:val="none" w:sz="0" w:space="0" w:color="auto"/>
            <w:left w:val="none" w:sz="0" w:space="0" w:color="auto"/>
            <w:bottom w:val="none" w:sz="0" w:space="0" w:color="auto"/>
            <w:right w:val="none" w:sz="0" w:space="0" w:color="auto"/>
          </w:divBdr>
        </w:div>
      </w:divsChild>
    </w:div>
    <w:div w:id="1269972242">
      <w:marLeft w:val="0"/>
      <w:marRight w:val="0"/>
      <w:marTop w:val="0"/>
      <w:marBottom w:val="0"/>
      <w:divBdr>
        <w:top w:val="none" w:sz="0" w:space="0" w:color="auto"/>
        <w:left w:val="none" w:sz="0" w:space="0" w:color="auto"/>
        <w:bottom w:val="none" w:sz="0" w:space="0" w:color="auto"/>
        <w:right w:val="none" w:sz="0" w:space="0" w:color="auto"/>
      </w:divBdr>
      <w:divsChild>
        <w:div w:id="1269972245">
          <w:marLeft w:val="0"/>
          <w:marRight w:val="0"/>
          <w:marTop w:val="0"/>
          <w:marBottom w:val="0"/>
          <w:divBdr>
            <w:top w:val="none" w:sz="0" w:space="0" w:color="auto"/>
            <w:left w:val="none" w:sz="0" w:space="0" w:color="auto"/>
            <w:bottom w:val="none" w:sz="0" w:space="0" w:color="auto"/>
            <w:right w:val="none" w:sz="0" w:space="0" w:color="auto"/>
          </w:divBdr>
        </w:div>
      </w:divsChild>
    </w:div>
    <w:div w:id="1269972248">
      <w:marLeft w:val="0"/>
      <w:marRight w:val="0"/>
      <w:marTop w:val="0"/>
      <w:marBottom w:val="0"/>
      <w:divBdr>
        <w:top w:val="none" w:sz="0" w:space="0" w:color="auto"/>
        <w:left w:val="none" w:sz="0" w:space="0" w:color="auto"/>
        <w:bottom w:val="none" w:sz="0" w:space="0" w:color="auto"/>
        <w:right w:val="none" w:sz="0" w:space="0" w:color="auto"/>
      </w:divBdr>
      <w:divsChild>
        <w:div w:id="1269972244">
          <w:marLeft w:val="0"/>
          <w:marRight w:val="0"/>
          <w:marTop w:val="0"/>
          <w:marBottom w:val="0"/>
          <w:divBdr>
            <w:top w:val="none" w:sz="0" w:space="0" w:color="auto"/>
            <w:left w:val="none" w:sz="0" w:space="0" w:color="auto"/>
            <w:bottom w:val="none" w:sz="0" w:space="0" w:color="auto"/>
            <w:right w:val="none" w:sz="0" w:space="0" w:color="auto"/>
          </w:divBdr>
        </w:div>
        <w:div w:id="1269972246">
          <w:marLeft w:val="0"/>
          <w:marRight w:val="0"/>
          <w:marTop w:val="0"/>
          <w:marBottom w:val="0"/>
          <w:divBdr>
            <w:top w:val="none" w:sz="0" w:space="0" w:color="auto"/>
            <w:left w:val="none" w:sz="0" w:space="0" w:color="auto"/>
            <w:bottom w:val="none" w:sz="0" w:space="0" w:color="auto"/>
            <w:right w:val="none" w:sz="0" w:space="0" w:color="auto"/>
          </w:divBdr>
        </w:div>
      </w:divsChild>
    </w:div>
    <w:div w:id="1287665440">
      <w:bodyDiv w:val="1"/>
      <w:marLeft w:val="0"/>
      <w:marRight w:val="0"/>
      <w:marTop w:val="0"/>
      <w:marBottom w:val="0"/>
      <w:divBdr>
        <w:top w:val="none" w:sz="0" w:space="0" w:color="auto"/>
        <w:left w:val="none" w:sz="0" w:space="0" w:color="auto"/>
        <w:bottom w:val="none" w:sz="0" w:space="0" w:color="auto"/>
        <w:right w:val="none" w:sz="0" w:space="0" w:color="auto"/>
      </w:divBdr>
    </w:div>
    <w:div w:id="1296329404">
      <w:bodyDiv w:val="1"/>
      <w:marLeft w:val="0"/>
      <w:marRight w:val="0"/>
      <w:marTop w:val="0"/>
      <w:marBottom w:val="0"/>
      <w:divBdr>
        <w:top w:val="none" w:sz="0" w:space="0" w:color="auto"/>
        <w:left w:val="none" w:sz="0" w:space="0" w:color="auto"/>
        <w:bottom w:val="none" w:sz="0" w:space="0" w:color="auto"/>
        <w:right w:val="none" w:sz="0" w:space="0" w:color="auto"/>
      </w:divBdr>
    </w:div>
    <w:div w:id="1318652865">
      <w:bodyDiv w:val="1"/>
      <w:marLeft w:val="0"/>
      <w:marRight w:val="0"/>
      <w:marTop w:val="0"/>
      <w:marBottom w:val="0"/>
      <w:divBdr>
        <w:top w:val="none" w:sz="0" w:space="0" w:color="auto"/>
        <w:left w:val="none" w:sz="0" w:space="0" w:color="auto"/>
        <w:bottom w:val="none" w:sz="0" w:space="0" w:color="auto"/>
        <w:right w:val="none" w:sz="0" w:space="0" w:color="auto"/>
      </w:divBdr>
      <w:divsChild>
        <w:div w:id="660279232">
          <w:marLeft w:val="0"/>
          <w:marRight w:val="0"/>
          <w:marTop w:val="240"/>
          <w:marBottom w:val="0"/>
          <w:divBdr>
            <w:top w:val="single" w:sz="2" w:space="0" w:color="F2F1EE"/>
            <w:left w:val="single" w:sz="2" w:space="0" w:color="F2F1EE"/>
            <w:bottom w:val="single" w:sz="2" w:space="0" w:color="F2F1EE"/>
            <w:right w:val="single" w:sz="2" w:space="0" w:color="F2F1EE"/>
          </w:divBdr>
          <w:divsChild>
            <w:div w:id="1678119545">
              <w:marLeft w:val="0"/>
              <w:marRight w:val="0"/>
              <w:marTop w:val="0"/>
              <w:marBottom w:val="0"/>
              <w:divBdr>
                <w:top w:val="single" w:sz="2" w:space="0" w:color="F2F1EE"/>
                <w:left w:val="single" w:sz="2" w:space="0" w:color="F2F1EE"/>
                <w:bottom w:val="single" w:sz="2" w:space="0" w:color="F2F1EE"/>
                <w:right w:val="single" w:sz="2" w:space="0" w:color="F2F1EE"/>
              </w:divBdr>
              <w:divsChild>
                <w:div w:id="1037706692">
                  <w:marLeft w:val="0"/>
                  <w:marRight w:val="0"/>
                  <w:marTop w:val="0"/>
                  <w:marBottom w:val="0"/>
                  <w:divBdr>
                    <w:top w:val="single" w:sz="2" w:space="0" w:color="F2F1EE"/>
                    <w:left w:val="single" w:sz="2" w:space="0" w:color="F2F1EE"/>
                    <w:bottom w:val="single" w:sz="2" w:space="0" w:color="F2F1EE"/>
                    <w:right w:val="single" w:sz="2" w:space="0" w:color="F2F1EE"/>
                  </w:divBdr>
                  <w:divsChild>
                    <w:div w:id="1182358876">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909851951">
          <w:marLeft w:val="0"/>
          <w:marRight w:val="0"/>
          <w:marTop w:val="0"/>
          <w:marBottom w:val="660"/>
          <w:divBdr>
            <w:top w:val="single" w:sz="2" w:space="0" w:color="F2F1EE"/>
            <w:left w:val="single" w:sz="2" w:space="0" w:color="F2F1EE"/>
            <w:bottom w:val="single" w:sz="2" w:space="0" w:color="F2F1EE"/>
            <w:right w:val="single" w:sz="2" w:space="0" w:color="F2F1EE"/>
          </w:divBdr>
          <w:divsChild>
            <w:div w:id="1651249561">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1319532098">
      <w:bodyDiv w:val="1"/>
      <w:marLeft w:val="0"/>
      <w:marRight w:val="0"/>
      <w:marTop w:val="0"/>
      <w:marBottom w:val="0"/>
      <w:divBdr>
        <w:top w:val="none" w:sz="0" w:space="0" w:color="auto"/>
        <w:left w:val="none" w:sz="0" w:space="0" w:color="auto"/>
        <w:bottom w:val="none" w:sz="0" w:space="0" w:color="auto"/>
        <w:right w:val="none" w:sz="0" w:space="0" w:color="auto"/>
      </w:divBdr>
    </w:div>
    <w:div w:id="1331133104">
      <w:bodyDiv w:val="1"/>
      <w:marLeft w:val="0"/>
      <w:marRight w:val="0"/>
      <w:marTop w:val="0"/>
      <w:marBottom w:val="0"/>
      <w:divBdr>
        <w:top w:val="none" w:sz="0" w:space="0" w:color="auto"/>
        <w:left w:val="none" w:sz="0" w:space="0" w:color="auto"/>
        <w:bottom w:val="none" w:sz="0" w:space="0" w:color="auto"/>
        <w:right w:val="none" w:sz="0" w:space="0" w:color="auto"/>
      </w:divBdr>
    </w:div>
    <w:div w:id="1374497364">
      <w:bodyDiv w:val="1"/>
      <w:marLeft w:val="0"/>
      <w:marRight w:val="0"/>
      <w:marTop w:val="0"/>
      <w:marBottom w:val="0"/>
      <w:divBdr>
        <w:top w:val="none" w:sz="0" w:space="0" w:color="auto"/>
        <w:left w:val="none" w:sz="0" w:space="0" w:color="auto"/>
        <w:bottom w:val="none" w:sz="0" w:space="0" w:color="auto"/>
        <w:right w:val="none" w:sz="0" w:space="0" w:color="auto"/>
      </w:divBdr>
    </w:div>
    <w:div w:id="1412117385">
      <w:bodyDiv w:val="1"/>
      <w:marLeft w:val="0"/>
      <w:marRight w:val="0"/>
      <w:marTop w:val="0"/>
      <w:marBottom w:val="0"/>
      <w:divBdr>
        <w:top w:val="none" w:sz="0" w:space="0" w:color="auto"/>
        <w:left w:val="none" w:sz="0" w:space="0" w:color="auto"/>
        <w:bottom w:val="none" w:sz="0" w:space="0" w:color="auto"/>
        <w:right w:val="none" w:sz="0" w:space="0" w:color="auto"/>
      </w:divBdr>
    </w:div>
    <w:div w:id="1419254664">
      <w:bodyDiv w:val="1"/>
      <w:marLeft w:val="0"/>
      <w:marRight w:val="0"/>
      <w:marTop w:val="0"/>
      <w:marBottom w:val="0"/>
      <w:divBdr>
        <w:top w:val="none" w:sz="0" w:space="0" w:color="auto"/>
        <w:left w:val="none" w:sz="0" w:space="0" w:color="auto"/>
        <w:bottom w:val="none" w:sz="0" w:space="0" w:color="auto"/>
        <w:right w:val="none" w:sz="0" w:space="0" w:color="auto"/>
      </w:divBdr>
    </w:div>
    <w:div w:id="1528131453">
      <w:bodyDiv w:val="1"/>
      <w:marLeft w:val="0"/>
      <w:marRight w:val="0"/>
      <w:marTop w:val="0"/>
      <w:marBottom w:val="0"/>
      <w:divBdr>
        <w:top w:val="none" w:sz="0" w:space="0" w:color="auto"/>
        <w:left w:val="none" w:sz="0" w:space="0" w:color="auto"/>
        <w:bottom w:val="none" w:sz="0" w:space="0" w:color="auto"/>
        <w:right w:val="none" w:sz="0" w:space="0" w:color="auto"/>
      </w:divBdr>
    </w:div>
    <w:div w:id="1587420966">
      <w:bodyDiv w:val="1"/>
      <w:marLeft w:val="0"/>
      <w:marRight w:val="0"/>
      <w:marTop w:val="0"/>
      <w:marBottom w:val="0"/>
      <w:divBdr>
        <w:top w:val="none" w:sz="0" w:space="0" w:color="auto"/>
        <w:left w:val="none" w:sz="0" w:space="0" w:color="auto"/>
        <w:bottom w:val="none" w:sz="0" w:space="0" w:color="auto"/>
        <w:right w:val="none" w:sz="0" w:space="0" w:color="auto"/>
      </w:divBdr>
    </w:div>
    <w:div w:id="1600328010">
      <w:bodyDiv w:val="1"/>
      <w:marLeft w:val="0"/>
      <w:marRight w:val="0"/>
      <w:marTop w:val="0"/>
      <w:marBottom w:val="0"/>
      <w:divBdr>
        <w:top w:val="none" w:sz="0" w:space="0" w:color="auto"/>
        <w:left w:val="none" w:sz="0" w:space="0" w:color="auto"/>
        <w:bottom w:val="none" w:sz="0" w:space="0" w:color="auto"/>
        <w:right w:val="none" w:sz="0" w:space="0" w:color="auto"/>
      </w:divBdr>
    </w:div>
    <w:div w:id="1602180838">
      <w:bodyDiv w:val="1"/>
      <w:marLeft w:val="0"/>
      <w:marRight w:val="0"/>
      <w:marTop w:val="0"/>
      <w:marBottom w:val="0"/>
      <w:divBdr>
        <w:top w:val="none" w:sz="0" w:space="0" w:color="auto"/>
        <w:left w:val="none" w:sz="0" w:space="0" w:color="auto"/>
        <w:bottom w:val="none" w:sz="0" w:space="0" w:color="auto"/>
        <w:right w:val="none" w:sz="0" w:space="0" w:color="auto"/>
      </w:divBdr>
    </w:div>
    <w:div w:id="1647272654">
      <w:bodyDiv w:val="1"/>
      <w:marLeft w:val="0"/>
      <w:marRight w:val="0"/>
      <w:marTop w:val="0"/>
      <w:marBottom w:val="0"/>
      <w:divBdr>
        <w:top w:val="none" w:sz="0" w:space="0" w:color="auto"/>
        <w:left w:val="none" w:sz="0" w:space="0" w:color="auto"/>
        <w:bottom w:val="none" w:sz="0" w:space="0" w:color="auto"/>
        <w:right w:val="none" w:sz="0" w:space="0" w:color="auto"/>
      </w:divBdr>
    </w:div>
    <w:div w:id="1673295017">
      <w:bodyDiv w:val="1"/>
      <w:marLeft w:val="0"/>
      <w:marRight w:val="0"/>
      <w:marTop w:val="0"/>
      <w:marBottom w:val="0"/>
      <w:divBdr>
        <w:top w:val="none" w:sz="0" w:space="0" w:color="auto"/>
        <w:left w:val="none" w:sz="0" w:space="0" w:color="auto"/>
        <w:bottom w:val="none" w:sz="0" w:space="0" w:color="auto"/>
        <w:right w:val="none" w:sz="0" w:space="0" w:color="auto"/>
      </w:divBdr>
    </w:div>
    <w:div w:id="1685400015">
      <w:bodyDiv w:val="1"/>
      <w:marLeft w:val="0"/>
      <w:marRight w:val="0"/>
      <w:marTop w:val="0"/>
      <w:marBottom w:val="0"/>
      <w:divBdr>
        <w:top w:val="none" w:sz="0" w:space="0" w:color="auto"/>
        <w:left w:val="none" w:sz="0" w:space="0" w:color="auto"/>
        <w:bottom w:val="none" w:sz="0" w:space="0" w:color="auto"/>
        <w:right w:val="none" w:sz="0" w:space="0" w:color="auto"/>
      </w:divBdr>
    </w:div>
    <w:div w:id="1708486096">
      <w:bodyDiv w:val="1"/>
      <w:marLeft w:val="0"/>
      <w:marRight w:val="0"/>
      <w:marTop w:val="0"/>
      <w:marBottom w:val="0"/>
      <w:divBdr>
        <w:top w:val="none" w:sz="0" w:space="0" w:color="auto"/>
        <w:left w:val="none" w:sz="0" w:space="0" w:color="auto"/>
        <w:bottom w:val="none" w:sz="0" w:space="0" w:color="auto"/>
        <w:right w:val="none" w:sz="0" w:space="0" w:color="auto"/>
      </w:divBdr>
      <w:divsChild>
        <w:div w:id="814491623">
          <w:marLeft w:val="0"/>
          <w:marRight w:val="0"/>
          <w:marTop w:val="0"/>
          <w:marBottom w:val="0"/>
          <w:divBdr>
            <w:top w:val="none" w:sz="0" w:space="0" w:color="auto"/>
            <w:left w:val="none" w:sz="0" w:space="0" w:color="auto"/>
            <w:bottom w:val="none" w:sz="0" w:space="0" w:color="auto"/>
            <w:right w:val="none" w:sz="0" w:space="0" w:color="auto"/>
          </w:divBdr>
        </w:div>
        <w:div w:id="1021859177">
          <w:marLeft w:val="0"/>
          <w:marRight w:val="0"/>
          <w:marTop w:val="0"/>
          <w:marBottom w:val="0"/>
          <w:divBdr>
            <w:top w:val="none" w:sz="0" w:space="0" w:color="auto"/>
            <w:left w:val="none" w:sz="0" w:space="0" w:color="auto"/>
            <w:bottom w:val="none" w:sz="0" w:space="0" w:color="auto"/>
            <w:right w:val="none" w:sz="0" w:space="0" w:color="auto"/>
          </w:divBdr>
        </w:div>
        <w:div w:id="1210604883">
          <w:marLeft w:val="0"/>
          <w:marRight w:val="0"/>
          <w:marTop w:val="0"/>
          <w:marBottom w:val="0"/>
          <w:divBdr>
            <w:top w:val="none" w:sz="0" w:space="0" w:color="auto"/>
            <w:left w:val="none" w:sz="0" w:space="0" w:color="auto"/>
            <w:bottom w:val="none" w:sz="0" w:space="0" w:color="auto"/>
            <w:right w:val="none" w:sz="0" w:space="0" w:color="auto"/>
          </w:divBdr>
        </w:div>
        <w:div w:id="1298680922">
          <w:marLeft w:val="0"/>
          <w:marRight w:val="0"/>
          <w:marTop w:val="0"/>
          <w:marBottom w:val="0"/>
          <w:divBdr>
            <w:top w:val="none" w:sz="0" w:space="0" w:color="auto"/>
            <w:left w:val="none" w:sz="0" w:space="0" w:color="auto"/>
            <w:bottom w:val="none" w:sz="0" w:space="0" w:color="auto"/>
            <w:right w:val="none" w:sz="0" w:space="0" w:color="auto"/>
          </w:divBdr>
        </w:div>
      </w:divsChild>
    </w:div>
    <w:div w:id="1789810448">
      <w:bodyDiv w:val="1"/>
      <w:marLeft w:val="0"/>
      <w:marRight w:val="0"/>
      <w:marTop w:val="0"/>
      <w:marBottom w:val="0"/>
      <w:divBdr>
        <w:top w:val="none" w:sz="0" w:space="0" w:color="auto"/>
        <w:left w:val="none" w:sz="0" w:space="0" w:color="auto"/>
        <w:bottom w:val="none" w:sz="0" w:space="0" w:color="auto"/>
        <w:right w:val="none" w:sz="0" w:space="0" w:color="auto"/>
      </w:divBdr>
    </w:div>
    <w:div w:id="1942684895">
      <w:bodyDiv w:val="1"/>
      <w:marLeft w:val="0"/>
      <w:marRight w:val="0"/>
      <w:marTop w:val="0"/>
      <w:marBottom w:val="0"/>
      <w:divBdr>
        <w:top w:val="none" w:sz="0" w:space="0" w:color="auto"/>
        <w:left w:val="none" w:sz="0" w:space="0" w:color="auto"/>
        <w:bottom w:val="none" w:sz="0" w:space="0" w:color="auto"/>
        <w:right w:val="none" w:sz="0" w:space="0" w:color="auto"/>
      </w:divBdr>
      <w:divsChild>
        <w:div w:id="735208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732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2277408">
      <w:bodyDiv w:val="1"/>
      <w:marLeft w:val="0"/>
      <w:marRight w:val="0"/>
      <w:marTop w:val="0"/>
      <w:marBottom w:val="0"/>
      <w:divBdr>
        <w:top w:val="none" w:sz="0" w:space="0" w:color="auto"/>
        <w:left w:val="none" w:sz="0" w:space="0" w:color="auto"/>
        <w:bottom w:val="none" w:sz="0" w:space="0" w:color="auto"/>
        <w:right w:val="none" w:sz="0" w:space="0" w:color="auto"/>
      </w:divBdr>
    </w:div>
    <w:div w:id="1960990859">
      <w:bodyDiv w:val="1"/>
      <w:marLeft w:val="0"/>
      <w:marRight w:val="0"/>
      <w:marTop w:val="0"/>
      <w:marBottom w:val="0"/>
      <w:divBdr>
        <w:top w:val="none" w:sz="0" w:space="0" w:color="auto"/>
        <w:left w:val="none" w:sz="0" w:space="0" w:color="auto"/>
        <w:bottom w:val="none" w:sz="0" w:space="0" w:color="auto"/>
        <w:right w:val="none" w:sz="0" w:space="0" w:color="auto"/>
      </w:divBdr>
    </w:div>
    <w:div w:id="2003699782">
      <w:bodyDiv w:val="1"/>
      <w:marLeft w:val="0"/>
      <w:marRight w:val="0"/>
      <w:marTop w:val="0"/>
      <w:marBottom w:val="0"/>
      <w:divBdr>
        <w:top w:val="none" w:sz="0" w:space="0" w:color="auto"/>
        <w:left w:val="none" w:sz="0" w:space="0" w:color="auto"/>
        <w:bottom w:val="none" w:sz="0" w:space="0" w:color="auto"/>
        <w:right w:val="none" w:sz="0" w:space="0" w:color="auto"/>
      </w:divBdr>
    </w:div>
    <w:div w:id="2118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esse@bsi-softwar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cw.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bsia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bbf87e-f3a1-4819-b7ac-8c874ea92ba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2D4EFE7F536EC43A3706F74AE0C4B95" ma:contentTypeVersion="15" ma:contentTypeDescription="Ein neues Dokument erstellen." ma:contentTypeScope="" ma:versionID="1d1af20f3dd10d969763d8abd51772d4">
  <xsd:schema xmlns:xsd="http://www.w3.org/2001/XMLSchema" xmlns:xs="http://www.w3.org/2001/XMLSchema" xmlns:p="http://schemas.microsoft.com/office/2006/metadata/properties" xmlns:ns2="cdbbf87e-f3a1-4819-b7ac-8c874ea92baf" xmlns:ns3="c11b9063-b439-4728-848f-cfbaf49d8389" targetNamespace="http://schemas.microsoft.com/office/2006/metadata/properties" ma:root="true" ma:fieldsID="76616099312c148bc6021b6f5dfd1d57" ns2:_="" ns3:_="">
    <xsd:import namespace="cdbbf87e-f3a1-4819-b7ac-8c874ea92baf"/>
    <xsd:import namespace="c11b9063-b439-4728-848f-cfbaf49d83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bf87e-f3a1-4819-b7ac-8c874ea92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dad7444-1e12-483d-b9a9-33d3821afb26"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1b9063-b439-4728-848f-cfbaf49d838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D2FEB-7D40-44AE-A4F7-3A5EBD5C13AD}">
  <ds:schemaRefs>
    <ds:schemaRef ds:uri="http://schemas.openxmlformats.org/officeDocument/2006/bibliography"/>
  </ds:schemaRefs>
</ds:datastoreItem>
</file>

<file path=customXml/itemProps2.xml><?xml version="1.0" encoding="utf-8"?>
<ds:datastoreItem xmlns:ds="http://schemas.openxmlformats.org/officeDocument/2006/customXml" ds:itemID="{27AA02D7-E096-4F2D-97AB-6467BF6A735D}">
  <ds:schemaRefs>
    <ds:schemaRef ds:uri="http://schemas.microsoft.com/sharepoint/v3/contenttype/forms"/>
  </ds:schemaRefs>
</ds:datastoreItem>
</file>

<file path=customXml/itemProps3.xml><?xml version="1.0" encoding="utf-8"?>
<ds:datastoreItem xmlns:ds="http://schemas.openxmlformats.org/officeDocument/2006/customXml" ds:itemID="{1EB4BD5E-CCE5-467D-8533-F7EE2031E7E0}">
  <ds:schemaRefs>
    <ds:schemaRef ds:uri="http://schemas.microsoft.com/office/2006/metadata/properties"/>
    <ds:schemaRef ds:uri="http://schemas.microsoft.com/office/infopath/2007/PartnerControls"/>
    <ds:schemaRef ds:uri="cdbbf87e-f3a1-4819-b7ac-8c874ea92baf"/>
  </ds:schemaRefs>
</ds:datastoreItem>
</file>

<file path=customXml/itemProps4.xml><?xml version="1.0" encoding="utf-8"?>
<ds:datastoreItem xmlns:ds="http://schemas.openxmlformats.org/officeDocument/2006/customXml" ds:itemID="{F13CC7AF-8E20-4E7F-98F3-900CABACD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bf87e-f3a1-4819-b7ac-8c874ea92baf"/>
    <ds:schemaRef ds:uri="c11b9063-b439-4728-848f-cfbaf49d83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5096</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Lammers</dc:creator>
  <cp:keywords/>
  <cp:lastModifiedBy>Imke Schmidt</cp:lastModifiedBy>
  <cp:revision>7</cp:revision>
  <dcterms:created xsi:type="dcterms:W3CDTF">2026-02-24T12:19:00Z</dcterms:created>
  <dcterms:modified xsi:type="dcterms:W3CDTF">2026-02-26T11:57:00Z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0x01010092D4EFE7F536EC43A3706F74AE0C4B95</vt:lpwstr>
  </property>
  <property fmtid="{D5CDD505-2E9C-101B-9397-08002B2CF9AE}" pid="3" name="MediaServiceImageTags">
    <vt:lpwstr/>
  </property>
</Properties>
</file>